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EF3" w:rsidRPr="00575EF3" w:rsidRDefault="00575EF3" w:rsidP="00575EF3">
      <w:pPr>
        <w:spacing w:after="0" w:line="240" w:lineRule="auto"/>
        <w:jc w:val="center"/>
        <w:rPr>
          <w:rFonts w:ascii="Times New Roman" w:eastAsia="Times New Roman" w:hAnsi="Times New Roman"/>
          <w:b/>
          <w:sz w:val="24"/>
          <w:szCs w:val="24"/>
          <w:lang w:eastAsia="el-GR"/>
        </w:rPr>
      </w:pPr>
      <w:r w:rsidRPr="00575EF3">
        <w:rPr>
          <w:rFonts w:ascii="Times New Roman" w:eastAsia="Times New Roman" w:hAnsi="Times New Roman"/>
          <w:b/>
          <w:sz w:val="24"/>
          <w:szCs w:val="24"/>
          <w:lang w:eastAsia="el-GR"/>
        </w:rPr>
        <w:t>ΠΡΟΣ ΓΕΝΙΚΟ ΠΕΡΙΦΕΡΕΙΑΚΟ ΝΟΣΟΚΟΜΕΙΟ ΑΤΤΙΚΗΣ ΣΙΣΜΑΝΟΓΛΕΙΟ</w:t>
      </w:r>
    </w:p>
    <w:p w:rsidR="00575EF3" w:rsidRPr="00575EF3" w:rsidRDefault="00575EF3" w:rsidP="00575EF3">
      <w:pPr>
        <w:spacing w:after="0" w:line="240" w:lineRule="auto"/>
        <w:jc w:val="center"/>
        <w:rPr>
          <w:rFonts w:ascii="Times New Roman" w:eastAsia="Times New Roman" w:hAnsi="Times New Roman"/>
          <w:b/>
          <w:sz w:val="24"/>
          <w:szCs w:val="24"/>
          <w:lang w:eastAsia="el-GR"/>
        </w:rPr>
      </w:pPr>
    </w:p>
    <w:p w:rsidR="00575EF3" w:rsidRPr="00575EF3" w:rsidRDefault="00575EF3" w:rsidP="00575EF3">
      <w:pPr>
        <w:spacing w:after="0" w:line="240" w:lineRule="auto"/>
        <w:jc w:val="center"/>
        <w:rPr>
          <w:rFonts w:ascii="Times New Roman" w:eastAsia="Times New Roman" w:hAnsi="Times New Roman"/>
          <w:b/>
          <w:sz w:val="36"/>
          <w:szCs w:val="36"/>
          <w:lang w:eastAsia="el-GR"/>
        </w:rPr>
      </w:pPr>
      <w:r w:rsidRPr="00575EF3">
        <w:rPr>
          <w:rFonts w:ascii="Times New Roman" w:eastAsia="Times New Roman" w:hAnsi="Times New Roman"/>
          <w:b/>
          <w:sz w:val="24"/>
          <w:szCs w:val="24"/>
          <w:lang w:eastAsia="el-GR"/>
        </w:rPr>
        <w:t>ΓΡΑΦΕΙΟ ΠΡΟΜΗΘΕΙΩΝ</w:t>
      </w:r>
    </w:p>
    <w:p w:rsidR="00575EF3" w:rsidRPr="00575EF3" w:rsidRDefault="00575EF3" w:rsidP="00575EF3">
      <w:pPr>
        <w:spacing w:after="0" w:line="240" w:lineRule="auto"/>
        <w:rPr>
          <w:rFonts w:ascii="Times New Roman" w:eastAsia="Times New Roman" w:hAnsi="Times New Roman"/>
          <w:sz w:val="36"/>
          <w:szCs w:val="36"/>
          <w:lang w:eastAsia="el-GR"/>
        </w:rPr>
      </w:pPr>
    </w:p>
    <w:p w:rsidR="00575EF3" w:rsidRPr="00575EF3" w:rsidRDefault="00575EF3" w:rsidP="00575EF3">
      <w:pPr>
        <w:spacing w:after="0" w:line="240" w:lineRule="auto"/>
        <w:rPr>
          <w:rFonts w:ascii="Times New Roman" w:eastAsia="Times New Roman" w:hAnsi="Times New Roman"/>
          <w:sz w:val="24"/>
          <w:szCs w:val="24"/>
          <w:lang w:eastAsia="el-GR"/>
        </w:rPr>
      </w:pPr>
    </w:p>
    <w:p w:rsidR="00575EF3" w:rsidRPr="00575EF3" w:rsidRDefault="00575EF3" w:rsidP="00575EF3">
      <w:pPr>
        <w:spacing w:after="0" w:line="240" w:lineRule="auto"/>
        <w:rPr>
          <w:rFonts w:ascii="Times New Roman" w:eastAsia="Times New Roman" w:hAnsi="Times New Roman"/>
          <w:sz w:val="24"/>
          <w:szCs w:val="24"/>
          <w:lang w:eastAsia="el-GR"/>
        </w:rPr>
      </w:pPr>
    </w:p>
    <w:p w:rsidR="00575EF3" w:rsidRPr="00575EF3" w:rsidRDefault="00575EF3" w:rsidP="00575EF3">
      <w:pPr>
        <w:spacing w:after="0" w:line="240" w:lineRule="auto"/>
        <w:jc w:val="both"/>
        <w:rPr>
          <w:rFonts w:ascii="Times New Roman" w:eastAsia="Times New Roman" w:hAnsi="Times New Roman"/>
          <w:sz w:val="36"/>
          <w:szCs w:val="36"/>
          <w:lang w:eastAsia="el-GR"/>
        </w:rPr>
      </w:pPr>
      <w:r w:rsidRPr="00575EF3">
        <w:rPr>
          <w:rFonts w:ascii="Times New Roman" w:eastAsia="Times New Roman" w:hAnsi="Times New Roman"/>
          <w:sz w:val="36"/>
          <w:szCs w:val="36"/>
          <w:lang w:eastAsia="el-GR"/>
        </w:rPr>
        <w:t xml:space="preserve">Θέμα : </w:t>
      </w:r>
      <w:r w:rsidRPr="00575EF3">
        <w:rPr>
          <w:rFonts w:ascii="Times New Roman" w:eastAsia="Times New Roman" w:hAnsi="Times New Roman"/>
          <w:sz w:val="28"/>
          <w:szCs w:val="28"/>
          <w:lang w:eastAsia="el-GR"/>
        </w:rPr>
        <w:t>ΠΡΟΤΑΣΕΙΣ ΓΙΑ ΤΗ</w:t>
      </w:r>
      <w:r>
        <w:rPr>
          <w:rFonts w:ascii="Times New Roman" w:eastAsia="Times New Roman" w:hAnsi="Times New Roman"/>
          <w:sz w:val="28"/>
          <w:szCs w:val="28"/>
          <w:lang w:eastAsia="el-GR"/>
        </w:rPr>
        <w:t xml:space="preserve"> ΔΕΥΤΕΡΗ</w:t>
      </w:r>
      <w:r w:rsidRPr="00575EF3">
        <w:rPr>
          <w:rFonts w:ascii="Times New Roman" w:eastAsia="Times New Roman" w:hAnsi="Times New Roman"/>
          <w:sz w:val="28"/>
          <w:szCs w:val="28"/>
          <w:lang w:eastAsia="el-GR"/>
        </w:rPr>
        <w:t xml:space="preserve"> ΔΗΜΟΣΙΑ ΔΙΑΒΟΥΛΕΥΣΗ ΤΕΧΝΙΚΩΝ ΠΡΟΔΙΑΓΡΑΦΩΝ ΓΙΑ ΤΗΝ ΠΡΟΜΗΘΕΙΑ ΑΝΤΙΔΡΑΣΤΗΡΙΩΝ</w:t>
      </w:r>
      <w:r>
        <w:rPr>
          <w:rFonts w:ascii="Times New Roman" w:eastAsia="Times New Roman" w:hAnsi="Times New Roman"/>
          <w:sz w:val="28"/>
          <w:szCs w:val="28"/>
          <w:lang w:eastAsia="el-GR"/>
        </w:rPr>
        <w:t xml:space="preserve"> ΒΙΟΧΗΜΙΚΟΥ ΕΡΓΑΣΤΗΡΙΟΥ.</w:t>
      </w:r>
      <w:r w:rsidRPr="00575EF3">
        <w:rPr>
          <w:rFonts w:ascii="Times New Roman" w:eastAsia="Times New Roman" w:hAnsi="Times New Roman"/>
          <w:sz w:val="28"/>
          <w:szCs w:val="28"/>
          <w:lang w:eastAsia="el-GR"/>
        </w:rPr>
        <w:t xml:space="preserve"> </w:t>
      </w:r>
      <w:r w:rsidRPr="00575EF3">
        <w:rPr>
          <w:rFonts w:ascii="Times New Roman" w:eastAsia="Times New Roman" w:hAnsi="Times New Roman"/>
          <w:sz w:val="36"/>
          <w:szCs w:val="36"/>
          <w:lang w:eastAsia="el-GR"/>
        </w:rPr>
        <w:t xml:space="preserve"> </w:t>
      </w:r>
    </w:p>
    <w:p w:rsidR="00575EF3" w:rsidRPr="00575EF3" w:rsidRDefault="00575EF3" w:rsidP="00575EF3">
      <w:pPr>
        <w:spacing w:after="0" w:line="240" w:lineRule="auto"/>
        <w:rPr>
          <w:rFonts w:ascii="Times New Roman" w:eastAsia="Times New Roman" w:hAnsi="Times New Roman"/>
          <w:sz w:val="36"/>
          <w:szCs w:val="36"/>
          <w:lang w:eastAsia="el-GR"/>
        </w:rPr>
      </w:pPr>
    </w:p>
    <w:p w:rsidR="00575EF3" w:rsidRPr="00575EF3" w:rsidRDefault="00575EF3" w:rsidP="00575EF3">
      <w:pPr>
        <w:spacing w:after="0" w:line="240" w:lineRule="auto"/>
        <w:rPr>
          <w:rFonts w:ascii="Times New Roman" w:eastAsia="Times New Roman" w:hAnsi="Times New Roman"/>
          <w:sz w:val="36"/>
          <w:szCs w:val="36"/>
          <w:lang w:eastAsia="el-GR"/>
        </w:rPr>
      </w:pPr>
      <w:r w:rsidRPr="00575EF3">
        <w:rPr>
          <w:rFonts w:ascii="Times New Roman" w:eastAsia="Times New Roman" w:hAnsi="Times New Roman"/>
          <w:sz w:val="28"/>
          <w:szCs w:val="28"/>
          <w:lang w:eastAsia="el-GR"/>
        </w:rPr>
        <w:t xml:space="preserve">Κύριοι, αναφερόμενοι στην ανωτέρω διαβούλευση του νοσοκομείου σας  στις </w:t>
      </w:r>
      <w:r>
        <w:rPr>
          <w:rFonts w:ascii="Times New Roman" w:eastAsia="Times New Roman" w:hAnsi="Times New Roman"/>
          <w:sz w:val="28"/>
          <w:szCs w:val="28"/>
          <w:lang w:eastAsia="el-GR"/>
        </w:rPr>
        <w:t>06/04/2017</w:t>
      </w:r>
      <w:r w:rsidRPr="00575EF3">
        <w:rPr>
          <w:rFonts w:ascii="Times New Roman" w:eastAsia="Times New Roman" w:hAnsi="Times New Roman"/>
          <w:sz w:val="28"/>
          <w:szCs w:val="28"/>
          <w:lang w:eastAsia="el-GR"/>
        </w:rPr>
        <w:t xml:space="preserve">  θα θέλαμε να σας επισημάνουμε τις ακόλουθες παρατηρήσεις, σχετικά με τις αιτούμενες προδιαγραφές</w:t>
      </w:r>
      <w:r w:rsidRPr="00575EF3">
        <w:rPr>
          <w:rFonts w:ascii="Times New Roman" w:eastAsia="Times New Roman" w:hAnsi="Times New Roman"/>
          <w:sz w:val="36"/>
          <w:szCs w:val="36"/>
          <w:lang w:eastAsia="el-GR"/>
        </w:rPr>
        <w:t>.</w:t>
      </w:r>
    </w:p>
    <w:p w:rsidR="00575EF3" w:rsidRPr="00575EF3" w:rsidRDefault="00575EF3" w:rsidP="00575EF3">
      <w:pPr>
        <w:spacing w:after="0" w:line="240" w:lineRule="auto"/>
        <w:rPr>
          <w:rFonts w:ascii="Times New Roman" w:eastAsia="Times New Roman" w:hAnsi="Times New Roman"/>
          <w:sz w:val="36"/>
          <w:szCs w:val="36"/>
          <w:lang w:eastAsia="el-GR"/>
        </w:rPr>
      </w:pPr>
    </w:p>
    <w:p w:rsidR="00575EF3" w:rsidRPr="00575EF3" w:rsidRDefault="00575EF3" w:rsidP="00575EF3">
      <w:pPr>
        <w:spacing w:after="0" w:line="240" w:lineRule="auto"/>
        <w:rPr>
          <w:rFonts w:ascii="Times New Roman" w:eastAsia="Times New Roman" w:hAnsi="Times New Roman"/>
          <w:sz w:val="28"/>
          <w:szCs w:val="28"/>
          <w:lang w:eastAsia="el-GR"/>
        </w:rPr>
      </w:pPr>
      <w:r w:rsidRPr="00575EF3">
        <w:rPr>
          <w:rFonts w:ascii="Times New Roman" w:eastAsia="Times New Roman" w:hAnsi="Times New Roman"/>
          <w:sz w:val="28"/>
          <w:szCs w:val="28"/>
          <w:lang w:eastAsia="el-GR"/>
        </w:rPr>
        <w:t xml:space="preserve">Συγκεκριμένα, </w:t>
      </w:r>
    </w:p>
    <w:p w:rsidR="00575EF3" w:rsidRPr="00575EF3" w:rsidRDefault="00575EF3" w:rsidP="00575EF3">
      <w:pPr>
        <w:spacing w:after="0" w:line="240" w:lineRule="auto"/>
        <w:jc w:val="both"/>
        <w:rPr>
          <w:rFonts w:ascii="Times New Roman" w:eastAsia="Times New Roman" w:hAnsi="Times New Roman"/>
          <w:sz w:val="28"/>
          <w:szCs w:val="28"/>
          <w:lang w:eastAsia="el-GR"/>
        </w:rPr>
      </w:pPr>
      <w:r w:rsidRPr="00575EF3">
        <w:rPr>
          <w:rFonts w:ascii="Times New Roman" w:eastAsia="Times New Roman" w:hAnsi="Times New Roman"/>
          <w:sz w:val="28"/>
          <w:szCs w:val="28"/>
          <w:lang w:eastAsia="el-GR"/>
        </w:rPr>
        <w:t xml:space="preserve">Στις τεχνικές προδιαγραφές </w:t>
      </w:r>
      <w:r>
        <w:rPr>
          <w:rFonts w:ascii="Times New Roman" w:eastAsia="Times New Roman" w:hAnsi="Times New Roman"/>
          <w:sz w:val="28"/>
          <w:szCs w:val="28"/>
          <w:lang w:eastAsia="el-GR"/>
        </w:rPr>
        <w:t xml:space="preserve"> για την προμήθεια αντιδραστηρίων βιοχημικού εργαστηρίου για το συγκρότημα Σισμανόγλειο-Αμαλία Φλέμινγκ-Παίδων Πεντέλης.</w:t>
      </w:r>
    </w:p>
    <w:p w:rsidR="00575EF3" w:rsidRPr="00575EF3" w:rsidRDefault="00575EF3" w:rsidP="00575EF3">
      <w:pPr>
        <w:spacing w:after="0" w:line="240" w:lineRule="auto"/>
        <w:rPr>
          <w:rFonts w:ascii="Times New Roman" w:eastAsia="Times New Roman" w:hAnsi="Times New Roman"/>
          <w:sz w:val="36"/>
          <w:szCs w:val="36"/>
          <w:lang w:eastAsia="el-GR"/>
        </w:rPr>
      </w:pPr>
      <w:r w:rsidRPr="006A2F70">
        <w:rPr>
          <w:rFonts w:ascii="Times New Roman" w:eastAsia="Times New Roman" w:hAnsi="Times New Roman"/>
          <w:sz w:val="28"/>
          <w:szCs w:val="28"/>
          <w:u w:val="single"/>
          <w:lang w:eastAsia="el-GR"/>
        </w:rPr>
        <w:t>Σελίδα νούμερο 2 αναφέρεται στο παράρτημα</w:t>
      </w:r>
      <w:r>
        <w:rPr>
          <w:rFonts w:ascii="Times New Roman" w:eastAsia="Times New Roman" w:hAnsi="Times New Roman"/>
          <w:sz w:val="28"/>
          <w:szCs w:val="28"/>
          <w:lang w:eastAsia="el-GR"/>
        </w:rPr>
        <w:t xml:space="preserve"> 1</w:t>
      </w:r>
      <w:r w:rsidRPr="00575EF3">
        <w:rPr>
          <w:rFonts w:ascii="Times New Roman" w:eastAsia="Times New Roman" w:hAnsi="Times New Roman"/>
          <w:sz w:val="36"/>
          <w:szCs w:val="36"/>
          <w:lang w:eastAsia="el-GR"/>
        </w:rPr>
        <w:t xml:space="preserve">: </w:t>
      </w:r>
    </w:p>
    <w:p w:rsidR="00575EF3" w:rsidRPr="00575EF3" w:rsidRDefault="00575EF3" w:rsidP="00575EF3">
      <w:pPr>
        <w:spacing w:after="0" w:line="240" w:lineRule="auto"/>
        <w:rPr>
          <w:rFonts w:ascii="Times New Roman" w:eastAsia="Times New Roman" w:hAnsi="Times New Roman"/>
          <w:i/>
          <w:sz w:val="28"/>
          <w:szCs w:val="28"/>
          <w:lang w:eastAsia="el-GR"/>
        </w:rPr>
      </w:pPr>
    </w:p>
    <w:p w:rsidR="00575EF3" w:rsidRPr="00575EF3" w:rsidRDefault="00AA6628" w:rsidP="00575EF3">
      <w:pPr>
        <w:spacing w:after="0" w:line="240" w:lineRule="auto"/>
        <w:rPr>
          <w:rFonts w:ascii="Times New Roman" w:eastAsia="Times New Roman" w:hAnsi="Times New Roman"/>
          <w:sz w:val="28"/>
          <w:szCs w:val="28"/>
          <w:lang w:eastAsia="el-GR"/>
        </w:rPr>
      </w:pPr>
      <w:r>
        <w:rPr>
          <w:rFonts w:ascii="Times New Roman" w:eastAsia="Times New Roman" w:hAnsi="Times New Roman"/>
          <w:sz w:val="28"/>
          <w:szCs w:val="28"/>
          <w:lang w:eastAsia="el-GR"/>
        </w:rPr>
        <w:t xml:space="preserve">Οι συμμετέχοντες υποχρεούνται να αναγράφουν στις οικονομικές προσφορές την τιμή του προσφερόμενου προϊόντος ανά </w:t>
      </w:r>
      <w:r>
        <w:rPr>
          <w:rFonts w:ascii="Times New Roman" w:eastAsia="Times New Roman" w:hAnsi="Times New Roman"/>
          <w:sz w:val="28"/>
          <w:szCs w:val="28"/>
          <w:lang w:val="en-US" w:eastAsia="el-GR"/>
        </w:rPr>
        <w:t>Kit</w:t>
      </w:r>
      <w:r w:rsidRPr="00AA6628">
        <w:rPr>
          <w:rFonts w:ascii="Times New Roman" w:eastAsia="Times New Roman" w:hAnsi="Times New Roman"/>
          <w:sz w:val="28"/>
          <w:szCs w:val="28"/>
          <w:lang w:eastAsia="el-GR"/>
        </w:rPr>
        <w:t xml:space="preserve"> </w:t>
      </w:r>
      <w:r>
        <w:rPr>
          <w:rFonts w:ascii="Times New Roman" w:eastAsia="Times New Roman" w:hAnsi="Times New Roman"/>
          <w:sz w:val="28"/>
          <w:szCs w:val="28"/>
          <w:lang w:eastAsia="el-GR"/>
        </w:rPr>
        <w:t xml:space="preserve">και ανά </w:t>
      </w:r>
      <w:r>
        <w:rPr>
          <w:rFonts w:ascii="Times New Roman" w:eastAsia="Times New Roman" w:hAnsi="Times New Roman"/>
          <w:sz w:val="28"/>
          <w:szCs w:val="28"/>
          <w:lang w:val="en-US" w:eastAsia="el-GR"/>
        </w:rPr>
        <w:t>test</w:t>
      </w:r>
      <w:r w:rsidRPr="00AA6628">
        <w:rPr>
          <w:rFonts w:ascii="Times New Roman" w:eastAsia="Times New Roman" w:hAnsi="Times New Roman"/>
          <w:sz w:val="28"/>
          <w:szCs w:val="28"/>
          <w:lang w:eastAsia="el-GR"/>
        </w:rPr>
        <w:t xml:space="preserve">, </w:t>
      </w:r>
      <w:r>
        <w:rPr>
          <w:rFonts w:ascii="Times New Roman" w:eastAsia="Times New Roman" w:hAnsi="Times New Roman"/>
          <w:sz w:val="28"/>
          <w:szCs w:val="28"/>
          <w:lang w:eastAsia="el-GR"/>
        </w:rPr>
        <w:t xml:space="preserve">καθώς επίσης και να καταθέσουν πίνακα ανάλυσης κόστους που θα συμπεριλαμβάνει όλα τα αναλώσιμα, τους βαθμονομητές </w:t>
      </w:r>
      <w:r w:rsidRPr="00AA6628">
        <w:rPr>
          <w:rFonts w:ascii="Times New Roman" w:eastAsia="Times New Roman" w:hAnsi="Times New Roman"/>
          <w:sz w:val="28"/>
          <w:szCs w:val="28"/>
          <w:lang w:eastAsia="el-GR"/>
        </w:rPr>
        <w:t>(</w:t>
      </w:r>
      <w:r>
        <w:rPr>
          <w:rFonts w:ascii="Times New Roman" w:eastAsia="Times New Roman" w:hAnsi="Times New Roman"/>
          <w:sz w:val="28"/>
          <w:szCs w:val="28"/>
          <w:lang w:val="en-US" w:eastAsia="el-GR"/>
        </w:rPr>
        <w:t>calibrators</w:t>
      </w:r>
      <w:r w:rsidRPr="00AA6628">
        <w:rPr>
          <w:rFonts w:ascii="Times New Roman" w:eastAsia="Times New Roman" w:hAnsi="Times New Roman"/>
          <w:sz w:val="28"/>
          <w:szCs w:val="28"/>
          <w:lang w:eastAsia="el-GR"/>
        </w:rPr>
        <w:t xml:space="preserve">) </w:t>
      </w:r>
      <w:r>
        <w:rPr>
          <w:rFonts w:ascii="Times New Roman" w:eastAsia="Times New Roman" w:hAnsi="Times New Roman"/>
          <w:sz w:val="28"/>
          <w:szCs w:val="28"/>
          <w:lang w:eastAsia="el-GR"/>
        </w:rPr>
        <w:t xml:space="preserve">και τα υλικά ποιοτικού ελέγχου </w:t>
      </w:r>
      <w:r w:rsidRPr="00AA6628">
        <w:rPr>
          <w:rFonts w:ascii="Times New Roman" w:eastAsia="Times New Roman" w:hAnsi="Times New Roman"/>
          <w:sz w:val="28"/>
          <w:szCs w:val="28"/>
          <w:lang w:eastAsia="el-GR"/>
        </w:rPr>
        <w:t>(</w:t>
      </w:r>
      <w:r>
        <w:rPr>
          <w:rFonts w:ascii="Times New Roman" w:eastAsia="Times New Roman" w:hAnsi="Times New Roman"/>
          <w:sz w:val="28"/>
          <w:szCs w:val="28"/>
          <w:lang w:val="en-US" w:eastAsia="el-GR"/>
        </w:rPr>
        <w:t>controls</w:t>
      </w:r>
      <w:r w:rsidRPr="00AA6628">
        <w:rPr>
          <w:rFonts w:ascii="Times New Roman" w:eastAsia="Times New Roman" w:hAnsi="Times New Roman"/>
          <w:sz w:val="28"/>
          <w:szCs w:val="28"/>
          <w:lang w:eastAsia="el-GR"/>
        </w:rPr>
        <w:t xml:space="preserve">) </w:t>
      </w:r>
      <w:r>
        <w:rPr>
          <w:rFonts w:ascii="Times New Roman" w:eastAsia="Times New Roman" w:hAnsi="Times New Roman"/>
          <w:sz w:val="28"/>
          <w:szCs w:val="28"/>
          <w:lang w:eastAsia="el-GR"/>
        </w:rPr>
        <w:t>ή ότι άλλο είναι απαραίτητο για την εκτέλεση των αναλύσεων.</w:t>
      </w:r>
    </w:p>
    <w:p w:rsidR="00575EF3" w:rsidRPr="00575EF3" w:rsidRDefault="00575EF3" w:rsidP="00AA6628">
      <w:pPr>
        <w:spacing w:after="0" w:line="240" w:lineRule="auto"/>
        <w:jc w:val="both"/>
        <w:rPr>
          <w:rFonts w:ascii="Times New Roman" w:eastAsia="Times New Roman" w:hAnsi="Times New Roman"/>
          <w:sz w:val="28"/>
          <w:szCs w:val="28"/>
          <w:lang w:eastAsia="el-GR"/>
        </w:rPr>
      </w:pPr>
      <w:r w:rsidRPr="00575EF3">
        <w:rPr>
          <w:rFonts w:ascii="Times New Roman" w:eastAsia="Times New Roman" w:hAnsi="Times New Roman"/>
          <w:sz w:val="28"/>
          <w:szCs w:val="28"/>
          <w:lang w:eastAsia="el-GR"/>
        </w:rPr>
        <w:t xml:space="preserve">(Σας ενημερώνουμε  ότι σύμφωνα με </w:t>
      </w:r>
      <w:r w:rsidRPr="00575EF3">
        <w:rPr>
          <w:rFonts w:ascii="Times New Roman" w:eastAsia="Times New Roman" w:hAnsi="Times New Roman"/>
          <w:b/>
          <w:sz w:val="28"/>
          <w:szCs w:val="28"/>
          <w:lang w:eastAsia="el-GR"/>
        </w:rPr>
        <w:t>την εγκύκλιο 919, που δημοσιεύθηκε την 16/02/2016 ,της Επιτροπής προμηθειών του Υπουργείου Υγείας</w:t>
      </w:r>
      <w:r w:rsidRPr="00575EF3">
        <w:rPr>
          <w:rFonts w:ascii="Times New Roman" w:eastAsia="Times New Roman" w:hAnsi="Times New Roman"/>
          <w:b/>
          <w:sz w:val="28"/>
          <w:szCs w:val="28"/>
          <w:u w:val="single"/>
          <w:lang w:eastAsia="el-GR"/>
        </w:rPr>
        <w:t xml:space="preserve">, </w:t>
      </w:r>
      <w:r w:rsidRPr="00575EF3">
        <w:rPr>
          <w:rFonts w:ascii="Times New Roman" w:eastAsia="Times New Roman" w:hAnsi="Times New Roman"/>
          <w:sz w:val="28"/>
          <w:szCs w:val="28"/>
          <w:u w:val="single"/>
          <w:lang w:eastAsia="el-GR"/>
        </w:rPr>
        <w:t xml:space="preserve">ο προμηθευτής στην Ελλάδα και ο κατασκευαστής του εσωτερικού και εξωτερικού ελέγχου ποιότητας πρέπει να είναι </w:t>
      </w:r>
      <w:r w:rsidRPr="00575EF3">
        <w:rPr>
          <w:rFonts w:ascii="Times New Roman" w:eastAsia="Times New Roman" w:hAnsi="Times New Roman"/>
          <w:b/>
          <w:sz w:val="28"/>
          <w:szCs w:val="28"/>
          <w:u w:val="single"/>
          <w:lang w:eastAsia="el-GR"/>
        </w:rPr>
        <w:t xml:space="preserve">ανεξάρτητος </w:t>
      </w:r>
      <w:r w:rsidRPr="00575EF3">
        <w:rPr>
          <w:rFonts w:ascii="Times New Roman" w:eastAsia="Times New Roman" w:hAnsi="Times New Roman"/>
          <w:sz w:val="28"/>
          <w:szCs w:val="28"/>
          <w:u w:val="single"/>
          <w:lang w:eastAsia="el-GR"/>
        </w:rPr>
        <w:t xml:space="preserve">από τον </w:t>
      </w:r>
      <w:r w:rsidRPr="00575EF3">
        <w:rPr>
          <w:rFonts w:ascii="Times New Roman" w:eastAsia="Times New Roman" w:hAnsi="Times New Roman"/>
          <w:b/>
          <w:sz w:val="28"/>
          <w:szCs w:val="28"/>
          <w:u w:val="single"/>
          <w:lang w:eastAsia="el-GR"/>
        </w:rPr>
        <w:t>προμηθευτή και κατασκευαστή</w:t>
      </w:r>
      <w:r w:rsidRPr="00575EF3">
        <w:rPr>
          <w:rFonts w:ascii="Times New Roman" w:eastAsia="Times New Roman" w:hAnsi="Times New Roman"/>
          <w:sz w:val="28"/>
          <w:szCs w:val="28"/>
          <w:u w:val="single"/>
          <w:lang w:eastAsia="el-GR"/>
        </w:rPr>
        <w:t xml:space="preserve"> των αντιδραστηρίων και των μηχανημάτων</w:t>
      </w:r>
      <w:r w:rsidR="00AA6628">
        <w:rPr>
          <w:rFonts w:ascii="Times New Roman" w:eastAsia="Times New Roman" w:hAnsi="Times New Roman"/>
          <w:sz w:val="28"/>
          <w:szCs w:val="28"/>
          <w:u w:val="single"/>
          <w:lang w:eastAsia="el-GR"/>
        </w:rPr>
        <w:t>.</w:t>
      </w:r>
    </w:p>
    <w:p w:rsidR="00575EF3" w:rsidRPr="00575EF3" w:rsidRDefault="00575EF3" w:rsidP="00AA6628">
      <w:pPr>
        <w:spacing w:after="0" w:line="240" w:lineRule="auto"/>
        <w:jc w:val="both"/>
        <w:rPr>
          <w:rFonts w:ascii="Times New Roman" w:eastAsia="Times New Roman" w:hAnsi="Times New Roman"/>
          <w:sz w:val="24"/>
          <w:szCs w:val="24"/>
          <w:lang w:eastAsia="el-GR"/>
        </w:rPr>
      </w:pPr>
    </w:p>
    <w:p w:rsidR="00575EF3" w:rsidRPr="00575EF3" w:rsidRDefault="00575EF3" w:rsidP="00AA6628">
      <w:pPr>
        <w:spacing w:after="0" w:line="240" w:lineRule="auto"/>
        <w:jc w:val="both"/>
        <w:rPr>
          <w:rFonts w:ascii="Times New Roman" w:eastAsia="Times New Roman" w:hAnsi="Times New Roman"/>
          <w:sz w:val="28"/>
          <w:szCs w:val="28"/>
          <w:lang w:eastAsia="el-GR"/>
        </w:rPr>
      </w:pPr>
      <w:r w:rsidRPr="00575EF3">
        <w:rPr>
          <w:rFonts w:ascii="Times New Roman" w:eastAsia="Times New Roman" w:hAnsi="Times New Roman"/>
          <w:sz w:val="28"/>
          <w:szCs w:val="28"/>
          <w:lang w:eastAsia="el-GR"/>
        </w:rPr>
        <w:t xml:space="preserve">Επιπλέον σας επισημαίνουμε  ότι  είναι  εξ ορισμού αντιφατικό , οι προμηθεύτριες εταιρείες των μηχανημάτων και των αντιδραστηρίων  να προμηθεύουν προγράμματα  εξωτερικής και εσωτερικής αξιολόγησης ποιότητας , </w:t>
      </w:r>
      <w:r w:rsidRPr="00575EF3">
        <w:rPr>
          <w:rFonts w:ascii="Times New Roman" w:eastAsia="Times New Roman" w:hAnsi="Times New Roman"/>
          <w:sz w:val="28"/>
          <w:szCs w:val="28"/>
          <w:u w:val="single"/>
          <w:lang w:eastAsia="el-GR"/>
        </w:rPr>
        <w:t>σύμφωνα με τους κανόνες διασφάλισης ποιότητας του θεμελιωτή του ποιοτικού ελέγχου ,</w:t>
      </w:r>
      <w:r w:rsidRPr="00575EF3">
        <w:rPr>
          <w:rFonts w:ascii="Times New Roman" w:eastAsia="Times New Roman" w:hAnsi="Times New Roman"/>
          <w:sz w:val="28"/>
          <w:szCs w:val="28"/>
          <w:u w:val="single"/>
          <w:lang w:val="en-US" w:eastAsia="el-GR"/>
        </w:rPr>
        <w:t>West</w:t>
      </w:r>
      <w:r w:rsidRPr="00575EF3">
        <w:rPr>
          <w:rFonts w:ascii="Times New Roman" w:eastAsia="Times New Roman" w:hAnsi="Times New Roman"/>
          <w:sz w:val="28"/>
          <w:szCs w:val="28"/>
          <w:u w:val="single"/>
          <w:lang w:eastAsia="el-GR"/>
        </w:rPr>
        <w:t xml:space="preserve"> </w:t>
      </w:r>
      <w:r w:rsidRPr="00575EF3">
        <w:rPr>
          <w:rFonts w:ascii="Times New Roman" w:eastAsia="Times New Roman" w:hAnsi="Times New Roman"/>
          <w:sz w:val="28"/>
          <w:szCs w:val="28"/>
          <w:u w:val="single"/>
          <w:lang w:val="en-US" w:eastAsia="el-GR"/>
        </w:rPr>
        <w:t>Gard</w:t>
      </w:r>
      <w:r w:rsidRPr="00575EF3">
        <w:rPr>
          <w:rFonts w:ascii="Times New Roman" w:eastAsia="Times New Roman" w:hAnsi="Times New Roman"/>
          <w:sz w:val="28"/>
          <w:szCs w:val="28"/>
          <w:u w:val="single"/>
          <w:lang w:eastAsia="el-GR"/>
        </w:rPr>
        <w:t xml:space="preserve"> </w:t>
      </w:r>
      <w:r w:rsidRPr="00575EF3">
        <w:rPr>
          <w:rFonts w:ascii="Times New Roman" w:eastAsia="Times New Roman" w:hAnsi="Times New Roman"/>
          <w:sz w:val="28"/>
          <w:szCs w:val="28"/>
          <w:lang w:eastAsia="el-GR"/>
        </w:rPr>
        <w:t xml:space="preserve">, καθώς επίσης και τις κατευθυντήριες </w:t>
      </w:r>
      <w:r w:rsidRPr="00575EF3">
        <w:rPr>
          <w:rFonts w:ascii="Times New Roman" w:eastAsia="Times New Roman" w:hAnsi="Times New Roman"/>
          <w:sz w:val="28"/>
          <w:szCs w:val="28"/>
          <w:u w:val="single"/>
          <w:lang w:eastAsia="el-GR"/>
        </w:rPr>
        <w:t>οδηγίες του Συμβουλίου της Ευρώπης</w:t>
      </w:r>
      <w:r w:rsidRPr="00575EF3">
        <w:rPr>
          <w:rFonts w:ascii="Times New Roman" w:eastAsia="Times New Roman" w:hAnsi="Times New Roman"/>
          <w:sz w:val="28"/>
          <w:szCs w:val="28"/>
          <w:lang w:eastAsia="el-GR"/>
        </w:rPr>
        <w:t xml:space="preserve">, που συνιστούν ισχυρά , ο έλεγχος ποιότητας να χορηγείται από αμερόληπτο Πιστοποιημένο φορέα του εξωτερικού , ανεξάρτητο , εξ ορισμού από τον </w:t>
      </w:r>
      <w:r w:rsidRPr="00575EF3">
        <w:rPr>
          <w:rFonts w:ascii="Times New Roman" w:eastAsia="Times New Roman" w:hAnsi="Times New Roman"/>
          <w:sz w:val="28"/>
          <w:szCs w:val="28"/>
          <w:lang w:eastAsia="el-GR"/>
        </w:rPr>
        <w:lastRenderedPageBreak/>
        <w:t>προμηθευτή /κατασκευαστή των αντιδραστηρίων και των μηχανημάτων, ώστε η αξιολόγηση των αποτελεσμάτων να είναι αντικειμενική και επομένως η αξιοπιστία αυτών διασφαλισμένη.</w:t>
      </w:r>
    </w:p>
    <w:p w:rsidR="00575EF3" w:rsidRPr="00575EF3" w:rsidRDefault="00575EF3" w:rsidP="00575EF3">
      <w:pPr>
        <w:spacing w:after="0" w:line="240" w:lineRule="auto"/>
        <w:rPr>
          <w:rFonts w:ascii="Times New Roman" w:eastAsia="Times New Roman" w:hAnsi="Times New Roman"/>
          <w:sz w:val="24"/>
          <w:szCs w:val="24"/>
        </w:rPr>
      </w:pPr>
    </w:p>
    <w:p w:rsidR="00575EF3" w:rsidRPr="00575EF3" w:rsidRDefault="00575EF3" w:rsidP="00AA6628">
      <w:pPr>
        <w:spacing w:after="0" w:line="240" w:lineRule="auto"/>
        <w:jc w:val="both"/>
        <w:rPr>
          <w:rFonts w:ascii="Times New Roman" w:eastAsia="Times New Roman" w:hAnsi="Times New Roman"/>
          <w:sz w:val="28"/>
          <w:szCs w:val="28"/>
          <w:lang w:eastAsia="el-GR"/>
        </w:rPr>
      </w:pPr>
      <w:r w:rsidRPr="00575EF3">
        <w:rPr>
          <w:rFonts w:ascii="Times New Roman" w:eastAsia="Times New Roman" w:hAnsi="Times New Roman"/>
          <w:sz w:val="28"/>
          <w:szCs w:val="28"/>
        </w:rPr>
        <w:t xml:space="preserve">Επιπλέον επειδή το βασικότερο σημείο στο πρόγραμμα αξιολόγησης ποιότητας είναι το </w:t>
      </w:r>
      <w:r w:rsidRPr="00575EF3">
        <w:rPr>
          <w:rFonts w:ascii="Times New Roman" w:eastAsia="Times New Roman" w:hAnsi="Times New Roman"/>
          <w:b/>
          <w:sz w:val="28"/>
          <w:szCs w:val="28"/>
          <w:lang w:val="en-US"/>
        </w:rPr>
        <w:t>service</w:t>
      </w:r>
      <w:r w:rsidRPr="00575EF3">
        <w:rPr>
          <w:rFonts w:ascii="Times New Roman" w:eastAsia="Times New Roman" w:hAnsi="Times New Roman"/>
          <w:sz w:val="28"/>
          <w:szCs w:val="28"/>
        </w:rPr>
        <w:t xml:space="preserve"> που παρέχεται στο εργαστήριο καθ’ όλη τη διάρκεια του προγράμματος , </w:t>
      </w:r>
      <w:r w:rsidRPr="00575EF3">
        <w:rPr>
          <w:rFonts w:ascii="Times New Roman" w:eastAsia="Times New Roman" w:hAnsi="Times New Roman"/>
          <w:sz w:val="28"/>
          <w:szCs w:val="28"/>
          <w:lang w:eastAsia="el-GR"/>
        </w:rPr>
        <w:t xml:space="preserve">ο έλεγχος  της ποιότητας των εξετάσεων πρέπει να προσφέρεται από ανεξάρτητο και διαφορετικό όχι μόνο κατασκευαστή αλλά και </w:t>
      </w:r>
      <w:r w:rsidRPr="00575EF3">
        <w:rPr>
          <w:rFonts w:ascii="Times New Roman" w:eastAsia="Times New Roman" w:hAnsi="Times New Roman"/>
          <w:sz w:val="28"/>
          <w:szCs w:val="28"/>
          <w:u w:val="single"/>
          <w:lang w:eastAsia="el-GR"/>
        </w:rPr>
        <w:t>εξειδικευμένο προμηθευτή στην Ελλάδα</w:t>
      </w:r>
      <w:r w:rsidRPr="00575EF3">
        <w:rPr>
          <w:rFonts w:ascii="Times New Roman" w:eastAsia="Times New Roman" w:hAnsi="Times New Roman"/>
          <w:sz w:val="28"/>
          <w:szCs w:val="28"/>
          <w:lang w:eastAsia="el-GR"/>
        </w:rPr>
        <w:t xml:space="preserve"> ο οποίος αμερόληπτα θα ερευνά –αναλύει και θα προτείνει λύση για το κάθε πρόβλημα ποιότητας που θα προκύπτει και θα ενημερώνει αυτός άμεσα  το εργαστήριο και όχι η εταιρεία που το προϊόν της έχει το πρόβλημα και πιθανόν θα θέλει να το αποκρύψει για ευνόητους λόγους . </w:t>
      </w:r>
    </w:p>
    <w:p w:rsidR="00575EF3" w:rsidRPr="00575EF3" w:rsidRDefault="00575EF3" w:rsidP="00AA6628">
      <w:pPr>
        <w:spacing w:after="0" w:line="240" w:lineRule="auto"/>
        <w:jc w:val="both"/>
        <w:rPr>
          <w:rFonts w:ascii="Times New Roman" w:eastAsia="Times New Roman" w:hAnsi="Times New Roman"/>
          <w:sz w:val="28"/>
          <w:szCs w:val="28"/>
          <w:lang w:eastAsia="el-GR"/>
        </w:rPr>
      </w:pPr>
      <w:r w:rsidRPr="00575EF3">
        <w:rPr>
          <w:rFonts w:ascii="Times New Roman" w:eastAsia="Times New Roman" w:hAnsi="Times New Roman"/>
          <w:sz w:val="28"/>
          <w:szCs w:val="28"/>
          <w:lang w:eastAsia="el-GR"/>
        </w:rPr>
        <w:t xml:space="preserve">Ο ρόλος του  εξειδικευμένου προμηθευτή σε θέματα ποιότητας, είναι η διασφάλιση της ποιότητας  των αποτελεσμάτων , με την παροχή άρτιας επιστημονικής και τεχνικής υποστήριξης , για αυτό θα προσπαθήσει  άμεσα, να επιλύσει τα προβλήματα, με τον πλέον αμερόληπτο και αντικειμενικό τρόπο προς όφελος  του εργαστηρίου. </w:t>
      </w:r>
    </w:p>
    <w:p w:rsidR="00575EF3" w:rsidRPr="00575EF3" w:rsidRDefault="00575EF3" w:rsidP="00575EF3">
      <w:pPr>
        <w:spacing w:after="0" w:line="240" w:lineRule="auto"/>
        <w:rPr>
          <w:rFonts w:ascii="Times New Roman" w:eastAsia="Times New Roman" w:hAnsi="Times New Roman"/>
          <w:sz w:val="24"/>
          <w:szCs w:val="24"/>
          <w:u w:val="single"/>
          <w:lang w:eastAsia="el-GR"/>
        </w:rPr>
      </w:pPr>
    </w:p>
    <w:p w:rsidR="00575EF3" w:rsidRPr="00575EF3" w:rsidRDefault="00575EF3" w:rsidP="00AA6628">
      <w:pPr>
        <w:spacing w:after="0" w:line="240" w:lineRule="auto"/>
        <w:jc w:val="both"/>
        <w:rPr>
          <w:rFonts w:ascii="Times New Roman" w:eastAsia="Times New Roman" w:hAnsi="Times New Roman"/>
          <w:sz w:val="28"/>
          <w:szCs w:val="28"/>
          <w:u w:val="single"/>
          <w:lang w:eastAsia="el-GR"/>
        </w:rPr>
      </w:pPr>
      <w:r w:rsidRPr="00575EF3">
        <w:rPr>
          <w:rFonts w:ascii="Times New Roman" w:eastAsia="Times New Roman" w:hAnsi="Times New Roman"/>
          <w:sz w:val="28"/>
          <w:szCs w:val="28"/>
          <w:u w:val="single"/>
          <w:lang w:eastAsia="el-GR"/>
        </w:rPr>
        <w:t>ΑΣΥΜΦΟΡΟ ΚΑΙ ΑΝΤΙΔΕΟΝΤΟΛΟΓΙΚΟ</w:t>
      </w:r>
    </w:p>
    <w:p w:rsidR="00575EF3" w:rsidRPr="00575EF3" w:rsidRDefault="00575EF3" w:rsidP="00AA6628">
      <w:pPr>
        <w:spacing w:after="0" w:line="240" w:lineRule="auto"/>
        <w:jc w:val="both"/>
        <w:rPr>
          <w:rFonts w:ascii="Times New Roman" w:eastAsia="Times New Roman" w:hAnsi="Times New Roman"/>
          <w:sz w:val="28"/>
          <w:szCs w:val="28"/>
          <w:lang w:eastAsia="el-GR"/>
        </w:rPr>
      </w:pPr>
    </w:p>
    <w:p w:rsidR="00575EF3" w:rsidRPr="00575EF3" w:rsidRDefault="00575EF3" w:rsidP="00AA6628">
      <w:pPr>
        <w:spacing w:after="0" w:line="240" w:lineRule="auto"/>
        <w:jc w:val="both"/>
        <w:rPr>
          <w:rFonts w:ascii="Times New Roman" w:eastAsia="Times New Roman" w:hAnsi="Times New Roman"/>
          <w:sz w:val="28"/>
          <w:szCs w:val="28"/>
          <w:lang w:eastAsia="el-GR"/>
        </w:rPr>
      </w:pPr>
      <w:r w:rsidRPr="00575EF3">
        <w:rPr>
          <w:rFonts w:ascii="Times New Roman" w:eastAsia="Times New Roman" w:hAnsi="Times New Roman"/>
          <w:sz w:val="28"/>
          <w:szCs w:val="28"/>
          <w:lang w:eastAsia="el-GR"/>
        </w:rPr>
        <w:t>Ο ελεγκτής δεν μπορεί να είναι και ο ελεγχόμενος</w:t>
      </w:r>
    </w:p>
    <w:p w:rsidR="00575EF3" w:rsidRPr="00575EF3" w:rsidRDefault="00575EF3" w:rsidP="00AA6628">
      <w:pPr>
        <w:spacing w:after="0" w:line="240" w:lineRule="auto"/>
        <w:jc w:val="both"/>
        <w:rPr>
          <w:rFonts w:ascii="Times New Roman" w:eastAsia="Times New Roman" w:hAnsi="Times New Roman"/>
          <w:sz w:val="28"/>
          <w:szCs w:val="28"/>
          <w:lang w:eastAsia="el-GR"/>
        </w:rPr>
      </w:pPr>
    </w:p>
    <w:p w:rsidR="00575EF3" w:rsidRPr="00575EF3" w:rsidRDefault="00575EF3" w:rsidP="00AA6628">
      <w:pPr>
        <w:spacing w:after="0" w:line="240" w:lineRule="auto"/>
        <w:jc w:val="both"/>
        <w:rPr>
          <w:rFonts w:ascii="Times New Roman" w:eastAsia="Times New Roman" w:hAnsi="Times New Roman"/>
          <w:sz w:val="28"/>
          <w:szCs w:val="28"/>
          <w:lang w:eastAsia="el-GR"/>
        </w:rPr>
      </w:pPr>
      <w:r w:rsidRPr="00575EF3">
        <w:rPr>
          <w:rFonts w:ascii="Times New Roman" w:eastAsia="Times New Roman" w:hAnsi="Times New Roman"/>
          <w:sz w:val="28"/>
          <w:szCs w:val="28"/>
          <w:lang w:eastAsia="el-GR"/>
        </w:rPr>
        <w:t>Αν η προμηθεύτρια εταιρεία των αντιδ</w:t>
      </w:r>
      <w:r w:rsidR="00C4206B">
        <w:rPr>
          <w:rFonts w:ascii="Times New Roman" w:eastAsia="Times New Roman" w:hAnsi="Times New Roman"/>
          <w:sz w:val="28"/>
          <w:szCs w:val="28"/>
          <w:lang w:eastAsia="el-GR"/>
        </w:rPr>
        <w:t>ρ</w:t>
      </w:r>
      <w:r w:rsidRPr="00575EF3">
        <w:rPr>
          <w:rFonts w:ascii="Times New Roman" w:eastAsia="Times New Roman" w:hAnsi="Times New Roman"/>
          <w:sz w:val="28"/>
          <w:szCs w:val="28"/>
          <w:lang w:eastAsia="el-GR"/>
        </w:rPr>
        <w:t>αστηρίων</w:t>
      </w:r>
      <w:r w:rsidR="00C4206B" w:rsidRPr="00C4206B">
        <w:rPr>
          <w:rFonts w:ascii="Times New Roman" w:eastAsia="Times New Roman" w:hAnsi="Times New Roman"/>
          <w:sz w:val="28"/>
          <w:szCs w:val="28"/>
          <w:lang w:eastAsia="el-GR"/>
        </w:rPr>
        <w:t xml:space="preserve"> </w:t>
      </w:r>
      <w:r w:rsidRPr="00575EF3">
        <w:rPr>
          <w:rFonts w:ascii="Times New Roman" w:eastAsia="Times New Roman" w:hAnsi="Times New Roman"/>
          <w:sz w:val="28"/>
          <w:szCs w:val="28"/>
          <w:lang w:eastAsia="el-GR"/>
        </w:rPr>
        <w:t xml:space="preserve">/μηχανημάτων, εντάξει το εργαστήριο σε προγράμματα εξωτερικής και εσωτερικής αξιολόγησης ποιότητας με δικά της έξοδα, θα επιλέξει προγράμματα ελέγχου ποιότητας  με το λιγότερο δυνατόν κόστος γι αυτήν, δηλαδή θα </w:t>
      </w:r>
      <w:r w:rsidRPr="00575EF3">
        <w:rPr>
          <w:rFonts w:ascii="Times New Roman" w:eastAsia="Times New Roman" w:hAnsi="Times New Roman"/>
          <w:sz w:val="28"/>
          <w:szCs w:val="28"/>
          <w:u w:val="single"/>
          <w:lang w:eastAsia="el-GR"/>
        </w:rPr>
        <w:t>τα επιλέξει  με κριτήριο τη χαμηλότερη τιμή και όχι την ποιότητα και την αξιοπιστία των προγραμμάτων</w:t>
      </w:r>
      <w:r w:rsidRPr="00575EF3">
        <w:rPr>
          <w:rFonts w:ascii="Times New Roman" w:eastAsia="Times New Roman" w:hAnsi="Times New Roman"/>
          <w:sz w:val="28"/>
          <w:szCs w:val="28"/>
          <w:lang w:eastAsia="el-GR"/>
        </w:rPr>
        <w:t>, επίσης  τα προϊόντα για τον έλεγχο ποιότητας που θα επιλέξει, θα προσπαθήσει να εναρμονίζονται απόλυτα με τα δεδομένα των αντιδραστηρίων της, ώστε να αποφεύγει τον αντικειμενικό έλεγχο των αποτελεσμάτων της και να αποκρύπτει μη αποδεκτά αποτελέσματα. Εξ άλλου, ο ελεγχόμενος εξ ορισμού δεν μπορεί να είναι ελεγκτής, ταυτόχρονα.</w:t>
      </w:r>
    </w:p>
    <w:p w:rsidR="00575EF3" w:rsidRPr="00575EF3" w:rsidRDefault="00575EF3" w:rsidP="00575EF3">
      <w:pPr>
        <w:spacing w:after="0" w:line="240" w:lineRule="auto"/>
        <w:rPr>
          <w:rFonts w:ascii="Times New Roman" w:eastAsia="Times New Roman" w:hAnsi="Times New Roman"/>
          <w:sz w:val="24"/>
          <w:szCs w:val="24"/>
          <w:lang w:eastAsia="el-GR"/>
        </w:rPr>
      </w:pPr>
    </w:p>
    <w:p w:rsidR="00575EF3" w:rsidRPr="00575EF3" w:rsidRDefault="00C4206B" w:rsidP="00AA6628">
      <w:pPr>
        <w:spacing w:after="0" w:line="240" w:lineRule="auto"/>
        <w:jc w:val="both"/>
        <w:rPr>
          <w:rFonts w:ascii="Times New Roman" w:eastAsia="Times New Roman" w:hAnsi="Times New Roman"/>
          <w:sz w:val="28"/>
          <w:szCs w:val="28"/>
          <w:lang w:eastAsia="el-GR"/>
        </w:rPr>
      </w:pPr>
      <w:r w:rsidRPr="00575EF3">
        <w:rPr>
          <w:rFonts w:ascii="Times New Roman" w:eastAsia="Times New Roman" w:hAnsi="Times New Roman"/>
          <w:sz w:val="28"/>
          <w:szCs w:val="28"/>
          <w:u w:val="single"/>
          <w:lang w:eastAsia="el-GR"/>
        </w:rPr>
        <w:t>Επιπλέον</w:t>
      </w:r>
      <w:r w:rsidR="00575EF3" w:rsidRPr="00575EF3">
        <w:rPr>
          <w:rFonts w:ascii="Times New Roman" w:eastAsia="Times New Roman" w:hAnsi="Times New Roman"/>
          <w:sz w:val="28"/>
          <w:szCs w:val="28"/>
          <w:u w:val="single"/>
          <w:lang w:eastAsia="el-GR"/>
        </w:rPr>
        <w:t xml:space="preserve"> αυτό αντίκειται στις στοιχειώδεις αρχές της διαφάνειας και της εξυπηρέτησης του δημόσιου συμφέροντος και της δημόσιας υγείας</w:t>
      </w:r>
      <w:r w:rsidR="00575EF3" w:rsidRPr="00575EF3">
        <w:rPr>
          <w:rFonts w:ascii="Times New Roman" w:eastAsia="Times New Roman" w:hAnsi="Times New Roman"/>
          <w:sz w:val="28"/>
          <w:szCs w:val="28"/>
          <w:lang w:eastAsia="el-GR"/>
        </w:rPr>
        <w:t xml:space="preserve">, εφόσον το πραγματικό κόστος του ελέγχου ποιότητας, δεν εμφανίζεται άμεσα, σε κάποιο τιμολόγιο αλλά ενσωματώνεται στην τιμή του αντιδραστηρίου, αφού είναι γνωστό από την κοινή πείρα, ότι το  </w:t>
      </w:r>
      <w:r w:rsidR="00575EF3" w:rsidRPr="00575EF3">
        <w:rPr>
          <w:rFonts w:ascii="Times New Roman" w:eastAsia="Times New Roman" w:hAnsi="Times New Roman"/>
          <w:sz w:val="28"/>
          <w:szCs w:val="28"/>
          <w:lang w:val="en-US" w:eastAsia="el-GR"/>
        </w:rPr>
        <w:t>service</w:t>
      </w:r>
      <w:r w:rsidR="00575EF3" w:rsidRPr="00575EF3">
        <w:rPr>
          <w:rFonts w:ascii="Times New Roman" w:eastAsia="Times New Roman" w:hAnsi="Times New Roman"/>
          <w:sz w:val="28"/>
          <w:szCs w:val="28"/>
          <w:lang w:eastAsia="el-GR"/>
        </w:rPr>
        <w:t xml:space="preserve"> και τα προϊόντα χρεώνονται με τον ένα η άλλο τρόπο.</w:t>
      </w:r>
    </w:p>
    <w:p w:rsidR="00575EF3" w:rsidRPr="00575EF3" w:rsidRDefault="00575EF3" w:rsidP="00AA6628">
      <w:pPr>
        <w:spacing w:after="0" w:line="240" w:lineRule="auto"/>
        <w:jc w:val="both"/>
        <w:rPr>
          <w:rFonts w:ascii="Times New Roman" w:eastAsia="Times New Roman" w:hAnsi="Times New Roman"/>
          <w:sz w:val="28"/>
          <w:szCs w:val="28"/>
          <w:lang w:eastAsia="el-GR"/>
        </w:rPr>
      </w:pPr>
      <w:r w:rsidRPr="00575EF3">
        <w:rPr>
          <w:rFonts w:ascii="Times New Roman" w:eastAsia="Times New Roman" w:hAnsi="Times New Roman"/>
          <w:sz w:val="28"/>
          <w:szCs w:val="28"/>
          <w:lang w:eastAsia="el-GR"/>
        </w:rPr>
        <w:t xml:space="preserve">Εάν λοιπόν  ο εξωτερικός  και εσωτερικός έλεγχος ποιότητας, συμπεριλαμβάνεται στην τιμή μονάδας του αντιδραστηρίου του συνοδού </w:t>
      </w:r>
      <w:r w:rsidRPr="00575EF3">
        <w:rPr>
          <w:rFonts w:ascii="Times New Roman" w:eastAsia="Times New Roman" w:hAnsi="Times New Roman"/>
          <w:sz w:val="28"/>
          <w:szCs w:val="28"/>
          <w:lang w:eastAsia="el-GR"/>
        </w:rPr>
        <w:lastRenderedPageBreak/>
        <w:t xml:space="preserve">μηχανήματος που παραχωρείται, από τον προμηθευτή των αντιδραστηρίων/μηχανημάτων, το κριτήριο επιλογής του προγράμματος, θα είναι το χαμηλότερο κόστος και όχι ο καλύτερος έλεγχος ποιότητας του εργαστηρίου. </w:t>
      </w:r>
      <w:r w:rsidRPr="00575EF3">
        <w:rPr>
          <w:rFonts w:ascii="Times New Roman" w:eastAsia="Times New Roman" w:hAnsi="Times New Roman"/>
          <w:sz w:val="28"/>
          <w:szCs w:val="28"/>
          <w:u w:val="single"/>
          <w:lang w:eastAsia="el-GR"/>
        </w:rPr>
        <w:t>Αντίθετα εάν το εργαστήριο πληρώσει άμεσα</w:t>
      </w:r>
      <w:r w:rsidRPr="00575EF3">
        <w:rPr>
          <w:rFonts w:ascii="Times New Roman" w:eastAsia="Times New Roman" w:hAnsi="Times New Roman"/>
          <w:sz w:val="28"/>
          <w:szCs w:val="28"/>
          <w:lang w:eastAsia="el-GR"/>
        </w:rPr>
        <w:t xml:space="preserve"> τα προγράμματα ελέγχου ποιότητας, θα ελέγξει το κόστος και θα επιλέξει το πλέον αξιόπιστο πρόγραμμα, που ανταποκρίνεται στις απαιτήσεις και στις ανάγκες του εργαστηρίου του.</w:t>
      </w:r>
    </w:p>
    <w:p w:rsidR="00575EF3" w:rsidRPr="00575EF3" w:rsidRDefault="00575EF3" w:rsidP="00575EF3">
      <w:pPr>
        <w:spacing w:after="0" w:line="240" w:lineRule="auto"/>
        <w:rPr>
          <w:rFonts w:ascii="Times New Roman" w:eastAsia="Times New Roman" w:hAnsi="Times New Roman"/>
          <w:sz w:val="24"/>
          <w:szCs w:val="24"/>
          <w:lang w:eastAsia="el-GR"/>
        </w:rPr>
      </w:pPr>
    </w:p>
    <w:p w:rsidR="00575EF3" w:rsidRPr="00575EF3" w:rsidRDefault="00575EF3" w:rsidP="00AA6628">
      <w:pPr>
        <w:spacing w:after="0" w:line="240" w:lineRule="auto"/>
        <w:jc w:val="both"/>
        <w:rPr>
          <w:rFonts w:ascii="Times New Roman" w:eastAsia="Times New Roman" w:hAnsi="Times New Roman"/>
          <w:sz w:val="24"/>
          <w:szCs w:val="24"/>
          <w:lang w:eastAsia="el-GR"/>
        </w:rPr>
      </w:pPr>
      <w:r w:rsidRPr="006A2F70">
        <w:rPr>
          <w:rFonts w:ascii="Arial" w:eastAsia="Times New Roman" w:hAnsi="Arial" w:cs="Arial"/>
          <w:sz w:val="28"/>
          <w:szCs w:val="28"/>
          <w:u w:val="single"/>
          <w:lang w:eastAsia="el-GR"/>
        </w:rPr>
        <w:t>Ενόψει των ανωτέρω, παρακαλούμε να επανεξετάσετε τις προδιαγραφές, που αφορούν τον έλεγχο ποιότητας</w:t>
      </w:r>
      <w:r w:rsidRPr="00575EF3">
        <w:rPr>
          <w:rFonts w:ascii="Times New Roman" w:eastAsia="Times New Roman" w:hAnsi="Times New Roman"/>
          <w:sz w:val="24"/>
          <w:szCs w:val="24"/>
          <w:lang w:eastAsia="el-GR"/>
        </w:rPr>
        <w:t xml:space="preserve">, </w:t>
      </w:r>
    </w:p>
    <w:p w:rsidR="00575EF3" w:rsidRPr="00575EF3" w:rsidRDefault="00575EF3" w:rsidP="00575EF3">
      <w:pPr>
        <w:spacing w:after="0" w:line="240" w:lineRule="auto"/>
        <w:rPr>
          <w:rFonts w:ascii="Times New Roman" w:eastAsia="Times New Roman" w:hAnsi="Times New Roman"/>
          <w:sz w:val="24"/>
          <w:szCs w:val="24"/>
          <w:lang w:eastAsia="el-GR"/>
        </w:rPr>
      </w:pPr>
    </w:p>
    <w:p w:rsidR="00575EF3" w:rsidRPr="00575EF3" w:rsidRDefault="00575EF3" w:rsidP="00AA6628">
      <w:pPr>
        <w:spacing w:after="0" w:line="240" w:lineRule="auto"/>
        <w:jc w:val="both"/>
        <w:rPr>
          <w:rFonts w:ascii="Times New Roman" w:eastAsia="Times New Roman" w:hAnsi="Times New Roman"/>
          <w:sz w:val="28"/>
          <w:szCs w:val="28"/>
          <w:lang w:eastAsia="el-GR"/>
        </w:rPr>
      </w:pPr>
      <w:r w:rsidRPr="00575EF3">
        <w:rPr>
          <w:rFonts w:ascii="Times New Roman" w:eastAsia="Times New Roman" w:hAnsi="Times New Roman"/>
          <w:sz w:val="28"/>
          <w:szCs w:val="28"/>
          <w:lang w:eastAsia="el-GR"/>
        </w:rPr>
        <w:t>Συγκεκριμένα επειδή ένα σημαντικό κονδύλι πρόκειται να διατεθεί για τη διενέργεια διαγωνισμού για προμήθεια  αντιδραστηρίων</w:t>
      </w:r>
      <w:r w:rsidR="0051243B">
        <w:rPr>
          <w:rFonts w:ascii="Times New Roman" w:eastAsia="Times New Roman" w:hAnsi="Times New Roman"/>
          <w:sz w:val="28"/>
          <w:szCs w:val="28"/>
          <w:lang w:eastAsia="el-GR"/>
        </w:rPr>
        <w:t xml:space="preserve"> βιοχημικού εργαστηρίου</w:t>
      </w:r>
      <w:r w:rsidRPr="00575EF3">
        <w:rPr>
          <w:rFonts w:ascii="Times New Roman" w:eastAsia="Times New Roman" w:hAnsi="Times New Roman"/>
          <w:sz w:val="28"/>
          <w:szCs w:val="28"/>
          <w:lang w:eastAsia="el-GR"/>
        </w:rPr>
        <w:t xml:space="preserve">, πιστεύουμε πως αφενός  για να εξασφαλιστεί η σωστή αξιοποίησή του κονδυλίου αυτού και συνεπώς η σωστή διαχείρισή του και αφετέρου η  βελτιστοποίηση της ποιότητας των εργαστηριακών αποτελεσμάτων,  είναι απαραίτητο στα είδη που θα ζητούνται </w:t>
      </w:r>
    </w:p>
    <w:p w:rsidR="00575EF3" w:rsidRPr="00575EF3" w:rsidRDefault="00575EF3" w:rsidP="00575EF3">
      <w:pPr>
        <w:spacing w:after="0" w:line="240" w:lineRule="auto"/>
        <w:rPr>
          <w:rFonts w:ascii="Times New Roman" w:eastAsia="Times New Roman" w:hAnsi="Times New Roman"/>
          <w:sz w:val="24"/>
          <w:szCs w:val="24"/>
          <w:lang w:eastAsia="el-GR"/>
        </w:rPr>
      </w:pPr>
    </w:p>
    <w:p w:rsidR="00575EF3" w:rsidRPr="006A2F70" w:rsidRDefault="006A2F70" w:rsidP="00575EF3">
      <w:pPr>
        <w:spacing w:after="0" w:line="240" w:lineRule="auto"/>
        <w:rPr>
          <w:rFonts w:ascii="Times New Roman" w:eastAsia="Times New Roman" w:hAnsi="Times New Roman"/>
          <w:b/>
          <w:sz w:val="24"/>
          <w:szCs w:val="24"/>
          <w:u w:val="single"/>
          <w:lang w:eastAsia="el-GR"/>
        </w:rPr>
      </w:pPr>
      <w:r w:rsidRPr="006A2F70">
        <w:rPr>
          <w:rFonts w:ascii="Times New Roman" w:eastAsia="Times New Roman" w:hAnsi="Times New Roman"/>
          <w:b/>
          <w:sz w:val="24"/>
          <w:szCs w:val="24"/>
          <w:u w:val="single"/>
          <w:lang w:eastAsia="el-GR"/>
        </w:rPr>
        <w:t xml:space="preserve">ΠΡΟΤΕΙΝΟΥΜΕ: </w:t>
      </w:r>
    </w:p>
    <w:p w:rsidR="00575EF3" w:rsidRPr="006A2F70" w:rsidRDefault="00575EF3" w:rsidP="00575EF3">
      <w:pPr>
        <w:spacing w:after="0" w:line="240" w:lineRule="auto"/>
        <w:rPr>
          <w:rFonts w:ascii="Times New Roman" w:eastAsia="Times New Roman" w:hAnsi="Times New Roman"/>
          <w:b/>
          <w:sz w:val="24"/>
          <w:szCs w:val="24"/>
          <w:u w:val="single"/>
          <w:lang w:eastAsia="el-GR"/>
        </w:rPr>
      </w:pPr>
    </w:p>
    <w:p w:rsidR="00575EF3" w:rsidRPr="00575EF3" w:rsidRDefault="003179A9" w:rsidP="0051243B">
      <w:pPr>
        <w:spacing w:after="0" w:line="240" w:lineRule="auto"/>
        <w:jc w:val="both"/>
        <w:rPr>
          <w:rFonts w:ascii="Times New Roman" w:eastAsia="Times New Roman" w:hAnsi="Times New Roman"/>
          <w:b/>
          <w:sz w:val="28"/>
          <w:szCs w:val="28"/>
          <w:lang w:eastAsia="el-GR"/>
        </w:rPr>
      </w:pPr>
      <w:r>
        <w:rPr>
          <w:rFonts w:ascii="Times New Roman" w:eastAsia="Times New Roman" w:hAnsi="Times New Roman"/>
          <w:b/>
          <w:sz w:val="28"/>
          <w:szCs w:val="28"/>
          <w:lang w:eastAsia="el-GR"/>
        </w:rPr>
        <w:t>α</w:t>
      </w:r>
      <w:r w:rsidR="006A2F70" w:rsidRPr="006A2F70">
        <w:rPr>
          <w:rFonts w:ascii="Times New Roman" w:eastAsia="Times New Roman" w:hAnsi="Times New Roman"/>
          <w:b/>
          <w:sz w:val="28"/>
          <w:szCs w:val="28"/>
          <w:lang w:eastAsia="el-GR"/>
        </w:rPr>
        <w:t>)</w:t>
      </w:r>
      <w:r w:rsidR="00575EF3" w:rsidRPr="00575EF3">
        <w:rPr>
          <w:rFonts w:ascii="Times New Roman" w:eastAsia="Times New Roman" w:hAnsi="Times New Roman"/>
          <w:b/>
          <w:sz w:val="28"/>
          <w:szCs w:val="28"/>
          <w:lang w:val="en-US" w:eastAsia="el-GR"/>
        </w:rPr>
        <w:t>N</w:t>
      </w:r>
      <w:r w:rsidR="00575EF3" w:rsidRPr="00575EF3">
        <w:rPr>
          <w:rFonts w:ascii="Times New Roman" w:eastAsia="Times New Roman" w:hAnsi="Times New Roman"/>
          <w:b/>
          <w:sz w:val="28"/>
          <w:szCs w:val="28"/>
          <w:lang w:eastAsia="el-GR"/>
        </w:rPr>
        <w:t xml:space="preserve">α προστεθεί </w:t>
      </w:r>
      <w:r w:rsidR="00575EF3" w:rsidRPr="00575EF3">
        <w:rPr>
          <w:rFonts w:ascii="Times New Roman" w:eastAsia="Times New Roman" w:hAnsi="Times New Roman"/>
          <w:b/>
          <w:sz w:val="28"/>
          <w:szCs w:val="28"/>
          <w:u w:val="single"/>
          <w:lang w:eastAsia="el-GR"/>
        </w:rPr>
        <w:t>ξεχωριστός πίνακας</w:t>
      </w:r>
      <w:r w:rsidR="00575EF3" w:rsidRPr="00575EF3">
        <w:rPr>
          <w:rFonts w:ascii="Times New Roman" w:eastAsia="Times New Roman" w:hAnsi="Times New Roman"/>
          <w:b/>
          <w:sz w:val="28"/>
          <w:szCs w:val="28"/>
          <w:lang w:eastAsia="el-GR"/>
        </w:rPr>
        <w:t xml:space="preserve"> που θα περιλαμβάνει: </w:t>
      </w:r>
    </w:p>
    <w:p w:rsidR="00575EF3" w:rsidRPr="00575EF3" w:rsidRDefault="00575EF3" w:rsidP="0051243B">
      <w:pPr>
        <w:spacing w:after="0" w:line="240" w:lineRule="auto"/>
        <w:jc w:val="both"/>
        <w:rPr>
          <w:rFonts w:ascii="Times New Roman" w:eastAsia="Times New Roman" w:hAnsi="Times New Roman"/>
          <w:sz w:val="28"/>
          <w:szCs w:val="28"/>
          <w:lang w:eastAsia="el-GR"/>
        </w:rPr>
      </w:pPr>
    </w:p>
    <w:p w:rsidR="00575EF3" w:rsidRPr="00575EF3" w:rsidRDefault="00575EF3" w:rsidP="0051243B">
      <w:pPr>
        <w:spacing w:after="0" w:line="240" w:lineRule="auto"/>
        <w:jc w:val="both"/>
        <w:rPr>
          <w:rFonts w:ascii="Times New Roman" w:eastAsia="Times New Roman" w:hAnsi="Times New Roman"/>
          <w:b/>
          <w:sz w:val="28"/>
          <w:szCs w:val="28"/>
          <w:lang w:eastAsia="el-GR"/>
        </w:rPr>
      </w:pPr>
      <w:r w:rsidRPr="00575EF3">
        <w:rPr>
          <w:rFonts w:ascii="Times New Roman" w:eastAsia="Times New Roman" w:hAnsi="Times New Roman"/>
          <w:b/>
          <w:sz w:val="28"/>
          <w:szCs w:val="28"/>
          <w:lang w:eastAsia="el-GR"/>
        </w:rPr>
        <w:t>Εξωτερικό  έλεγχο ποιότητας, από ανεξάρτητο προμηθευτή στην Ελλάδα  και κατασκευαστή με συγκεκριμένη ποσότητα και συγκεκριμένη προβλεπόμενη δαπάνη.</w:t>
      </w:r>
    </w:p>
    <w:p w:rsidR="00575EF3" w:rsidRPr="00575EF3" w:rsidRDefault="00575EF3" w:rsidP="00575EF3">
      <w:pPr>
        <w:spacing w:after="0" w:line="240" w:lineRule="auto"/>
        <w:rPr>
          <w:rFonts w:ascii="Times New Roman" w:eastAsia="Times New Roman" w:hAnsi="Times New Roman"/>
          <w:b/>
          <w:sz w:val="24"/>
          <w:szCs w:val="24"/>
          <w:lang w:eastAsia="el-GR"/>
        </w:rPr>
      </w:pPr>
    </w:p>
    <w:p w:rsidR="00575EF3" w:rsidRPr="006A2F70" w:rsidRDefault="0051243B" w:rsidP="00575EF3">
      <w:pPr>
        <w:spacing w:after="0" w:line="240" w:lineRule="auto"/>
        <w:rPr>
          <w:rFonts w:ascii="Times New Roman" w:eastAsia="Times New Roman" w:hAnsi="Times New Roman"/>
          <w:b/>
          <w:sz w:val="28"/>
          <w:szCs w:val="28"/>
          <w:lang w:eastAsia="el-GR"/>
        </w:rPr>
      </w:pPr>
      <w:r w:rsidRPr="0051243B">
        <w:rPr>
          <w:rFonts w:ascii="Times New Roman" w:eastAsia="Times New Roman" w:hAnsi="Times New Roman"/>
          <w:b/>
          <w:sz w:val="28"/>
          <w:szCs w:val="28"/>
          <w:lang w:eastAsia="el-GR"/>
        </w:rPr>
        <w:t>Συγκεκριμένα προτείνουμε</w:t>
      </w:r>
      <w:r w:rsidR="006A2F70" w:rsidRPr="006A2F70">
        <w:rPr>
          <w:rFonts w:ascii="Times New Roman" w:eastAsia="Times New Roman" w:hAnsi="Times New Roman"/>
          <w:b/>
          <w:sz w:val="28"/>
          <w:szCs w:val="28"/>
          <w:lang w:eastAsia="el-GR"/>
        </w:rPr>
        <w:t xml:space="preserve"> </w:t>
      </w:r>
      <w:r w:rsidR="006A2F70">
        <w:rPr>
          <w:rFonts w:ascii="Times New Roman" w:eastAsia="Times New Roman" w:hAnsi="Times New Roman"/>
          <w:b/>
          <w:sz w:val="28"/>
          <w:szCs w:val="28"/>
          <w:lang w:eastAsia="el-GR"/>
        </w:rPr>
        <w:t>τα ακόλουθα προγράμματα</w:t>
      </w:r>
      <w:r w:rsidRPr="006A2F70">
        <w:rPr>
          <w:rFonts w:ascii="Times New Roman" w:eastAsia="Times New Roman" w:hAnsi="Times New Roman"/>
          <w:b/>
          <w:sz w:val="28"/>
          <w:szCs w:val="28"/>
          <w:lang w:eastAsia="el-GR"/>
        </w:rPr>
        <w:t>:</w:t>
      </w:r>
    </w:p>
    <w:p w:rsidR="00575EF3" w:rsidRPr="00575EF3" w:rsidRDefault="00575EF3" w:rsidP="00575EF3">
      <w:pPr>
        <w:spacing w:after="0" w:line="240" w:lineRule="auto"/>
        <w:rPr>
          <w:rFonts w:ascii="Times New Roman" w:eastAsia="Times New Roman" w:hAnsi="Times New Roman"/>
          <w:b/>
          <w:sz w:val="24"/>
          <w:szCs w:val="24"/>
          <w:lang w:eastAsia="el-GR"/>
        </w:rPr>
      </w:pPr>
    </w:p>
    <w:p w:rsidR="00C42454" w:rsidRPr="00C42454" w:rsidRDefault="00C42454" w:rsidP="0051243B">
      <w:pPr>
        <w:spacing w:after="0" w:line="240" w:lineRule="auto"/>
        <w:jc w:val="center"/>
        <w:rPr>
          <w:rFonts w:ascii="Arial" w:eastAsia="Times New Roman" w:hAnsi="Arial" w:cs="Arial"/>
          <w:b/>
          <w:sz w:val="24"/>
          <w:szCs w:val="24"/>
          <w:u w:val="single"/>
        </w:rPr>
      </w:pPr>
      <w:r w:rsidRPr="00C42454">
        <w:rPr>
          <w:rFonts w:ascii="Arial" w:eastAsia="Times New Roman" w:hAnsi="Arial" w:cs="Arial"/>
          <w:b/>
          <w:sz w:val="24"/>
          <w:szCs w:val="24"/>
          <w:u w:val="single"/>
        </w:rPr>
        <w:t>ΠΙΝΑΚΑΣ ΕΙΔΩΝ</w:t>
      </w:r>
    </w:p>
    <w:p w:rsidR="00C42454" w:rsidRDefault="00C42454" w:rsidP="00EB5A8A">
      <w:pPr>
        <w:spacing w:after="0" w:line="240" w:lineRule="auto"/>
        <w:jc w:val="both"/>
        <w:rPr>
          <w:rFonts w:ascii="Arial" w:eastAsia="Times New Roman" w:hAnsi="Arial" w:cs="Arial"/>
          <w:sz w:val="24"/>
          <w:szCs w:val="24"/>
        </w:rPr>
      </w:pPr>
    </w:p>
    <w:p w:rsidR="00EB5A8A" w:rsidRPr="00EB5A8A" w:rsidRDefault="00485DCC" w:rsidP="00EB5A8A">
      <w:pPr>
        <w:spacing w:after="0" w:line="240" w:lineRule="auto"/>
        <w:jc w:val="both"/>
        <w:rPr>
          <w:rFonts w:ascii="Arial" w:eastAsia="Times New Roman" w:hAnsi="Arial" w:cs="Arial"/>
          <w:sz w:val="24"/>
          <w:szCs w:val="24"/>
        </w:rPr>
      </w:pPr>
      <w:r w:rsidRPr="006A2F70">
        <w:rPr>
          <w:rFonts w:ascii="Arial" w:eastAsia="Times New Roman" w:hAnsi="Arial" w:cs="Arial"/>
          <w:b/>
          <w:sz w:val="24"/>
          <w:szCs w:val="24"/>
        </w:rPr>
        <w:t>01</w:t>
      </w:r>
      <w:r w:rsidRPr="00485DCC">
        <w:rPr>
          <w:rFonts w:ascii="Arial" w:eastAsia="Times New Roman" w:hAnsi="Arial" w:cs="Arial"/>
          <w:sz w:val="24"/>
          <w:szCs w:val="24"/>
        </w:rPr>
        <w:t>.</w:t>
      </w:r>
      <w:r w:rsidR="00EB5A8A" w:rsidRPr="00EB5A8A">
        <w:rPr>
          <w:rFonts w:ascii="Arial" w:eastAsia="Times New Roman" w:hAnsi="Arial" w:cs="Arial"/>
          <w:sz w:val="24"/>
          <w:szCs w:val="24"/>
        </w:rPr>
        <w:t xml:space="preserve"> Πρόγραμμα για την εξωτερική αξιολόγηση της ποιότητας για εξετάσεις </w:t>
      </w:r>
    </w:p>
    <w:p w:rsidR="00EB5A8A" w:rsidRPr="00C4206B" w:rsidRDefault="003719DB" w:rsidP="00EB5A8A">
      <w:pPr>
        <w:spacing w:after="0" w:line="240" w:lineRule="auto"/>
        <w:jc w:val="both"/>
        <w:rPr>
          <w:rFonts w:ascii="Arial" w:eastAsia="Times New Roman" w:hAnsi="Arial" w:cs="Arial"/>
          <w:sz w:val="24"/>
          <w:szCs w:val="24"/>
        </w:rPr>
      </w:pPr>
      <w:r>
        <w:rPr>
          <w:rFonts w:ascii="Arial" w:eastAsia="Times New Roman" w:hAnsi="Arial" w:cs="Arial"/>
          <w:sz w:val="24"/>
          <w:szCs w:val="24"/>
        </w:rPr>
        <w:t>τ</w:t>
      </w:r>
      <w:r w:rsidR="00EB5A8A" w:rsidRPr="00EB5A8A">
        <w:rPr>
          <w:rFonts w:ascii="Arial" w:eastAsia="Times New Roman" w:hAnsi="Arial" w:cs="Arial"/>
          <w:sz w:val="24"/>
          <w:szCs w:val="24"/>
        </w:rPr>
        <w:t xml:space="preserve">ων </w:t>
      </w:r>
      <w:r w:rsidR="00C4206B" w:rsidRPr="00EB5A8A">
        <w:rPr>
          <w:rFonts w:ascii="Arial" w:eastAsia="Times New Roman" w:hAnsi="Arial" w:cs="Arial"/>
          <w:sz w:val="24"/>
          <w:szCs w:val="24"/>
        </w:rPr>
        <w:t>πρωτεϊνών</w:t>
      </w:r>
      <w:r w:rsidR="00EB5A8A" w:rsidRPr="00EB5A8A">
        <w:rPr>
          <w:rFonts w:ascii="Arial" w:eastAsia="Times New Roman" w:hAnsi="Arial" w:cs="Arial"/>
          <w:sz w:val="24"/>
          <w:szCs w:val="24"/>
        </w:rPr>
        <w:t xml:space="preserve"> σε </w:t>
      </w:r>
      <w:r w:rsidR="00EB5A8A" w:rsidRPr="00C4206B">
        <w:rPr>
          <w:rFonts w:ascii="Arial" w:eastAsia="Times New Roman" w:hAnsi="Arial" w:cs="Arial"/>
          <w:sz w:val="24"/>
          <w:szCs w:val="24"/>
        </w:rPr>
        <w:t>ανοσοχημικούς προσδιορισμούς</w:t>
      </w:r>
      <w:r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Alpha</w:t>
      </w:r>
      <w:r w:rsidR="00EB5A8A" w:rsidRPr="00C4206B">
        <w:rPr>
          <w:rFonts w:ascii="Arial" w:eastAsia="Times New Roman" w:hAnsi="Arial" w:cs="Arial"/>
          <w:sz w:val="24"/>
          <w:szCs w:val="24"/>
        </w:rPr>
        <w:t xml:space="preserve"> -1-</w:t>
      </w:r>
      <w:r w:rsidR="00EB5A8A" w:rsidRPr="00C4206B">
        <w:rPr>
          <w:rFonts w:ascii="Arial" w:eastAsia="Times New Roman" w:hAnsi="Arial" w:cs="Arial"/>
          <w:sz w:val="24"/>
          <w:szCs w:val="24"/>
          <w:lang w:val="en-US"/>
        </w:rPr>
        <w:t>antitrypsin</w:t>
      </w:r>
      <w:r w:rsidR="00EB5A8A"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alpha</w:t>
      </w:r>
      <w:r w:rsidR="00EB5A8A" w:rsidRPr="00C4206B">
        <w:rPr>
          <w:rFonts w:ascii="Arial" w:eastAsia="Times New Roman" w:hAnsi="Arial" w:cs="Arial"/>
          <w:sz w:val="24"/>
          <w:szCs w:val="24"/>
        </w:rPr>
        <w:t xml:space="preserve"> -2- </w:t>
      </w:r>
      <w:r w:rsidR="00EB5A8A" w:rsidRPr="00C4206B">
        <w:rPr>
          <w:rFonts w:ascii="Arial" w:eastAsia="Times New Roman" w:hAnsi="Arial" w:cs="Arial"/>
          <w:sz w:val="24"/>
          <w:szCs w:val="24"/>
          <w:lang w:val="en-US"/>
        </w:rPr>
        <w:t>macroglobulin</w:t>
      </w:r>
      <w:r w:rsidR="00EB5A8A"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albumin</w:t>
      </w:r>
      <w:r w:rsidR="00EB5A8A"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ceruloplasmin</w:t>
      </w:r>
      <w:r w:rsidR="00EB5A8A"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complement</w:t>
      </w:r>
      <w:r w:rsidR="00EB5A8A"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c</w:t>
      </w:r>
      <w:r w:rsidR="00EB5A8A" w:rsidRPr="00C4206B">
        <w:rPr>
          <w:rFonts w:ascii="Arial" w:eastAsia="Times New Roman" w:hAnsi="Arial" w:cs="Arial"/>
          <w:sz w:val="24"/>
          <w:szCs w:val="24"/>
        </w:rPr>
        <w:t xml:space="preserve">3, </w:t>
      </w:r>
      <w:r w:rsidR="00EB5A8A" w:rsidRPr="00C4206B">
        <w:rPr>
          <w:rFonts w:ascii="Arial" w:eastAsia="Times New Roman" w:hAnsi="Arial" w:cs="Arial"/>
          <w:sz w:val="24"/>
          <w:szCs w:val="24"/>
          <w:lang w:val="en-US"/>
        </w:rPr>
        <w:t>complement</w:t>
      </w:r>
      <w:r w:rsidR="00EB5A8A"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c</w:t>
      </w:r>
      <w:r w:rsidR="00EB5A8A" w:rsidRPr="00C4206B">
        <w:rPr>
          <w:rFonts w:ascii="Arial" w:eastAsia="Times New Roman" w:hAnsi="Arial" w:cs="Arial"/>
          <w:sz w:val="24"/>
          <w:szCs w:val="24"/>
        </w:rPr>
        <w:t xml:space="preserve">4, </w:t>
      </w:r>
      <w:r w:rsidRPr="00C4206B">
        <w:rPr>
          <w:rFonts w:ascii="Arial" w:eastAsia="Times New Roman" w:hAnsi="Arial" w:cs="Arial"/>
          <w:sz w:val="24"/>
          <w:szCs w:val="24"/>
          <w:lang w:val="en-US"/>
        </w:rPr>
        <w:t>haptoglob</w:t>
      </w:r>
      <w:r w:rsidR="00EB5A8A" w:rsidRPr="00C4206B">
        <w:rPr>
          <w:rFonts w:ascii="Arial" w:eastAsia="Times New Roman" w:hAnsi="Arial" w:cs="Arial"/>
          <w:sz w:val="24"/>
          <w:szCs w:val="24"/>
          <w:lang w:val="en-US"/>
        </w:rPr>
        <w:t>in</w:t>
      </w:r>
      <w:r w:rsidR="00EB5A8A"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hemopexin</w:t>
      </w:r>
      <w:r w:rsidR="00EB5A8A" w:rsidRPr="00C4206B">
        <w:rPr>
          <w:rFonts w:ascii="Arial" w:eastAsia="Times New Roman" w:hAnsi="Arial" w:cs="Arial"/>
          <w:sz w:val="24"/>
          <w:szCs w:val="24"/>
        </w:rPr>
        <w:t>,</w:t>
      </w:r>
      <w:r w:rsidR="00EB5A8A" w:rsidRPr="00C4206B">
        <w:rPr>
          <w:rFonts w:ascii="Arial" w:eastAsia="Times New Roman" w:hAnsi="Arial" w:cs="Arial"/>
          <w:sz w:val="24"/>
          <w:szCs w:val="24"/>
          <w:lang w:val="en-US"/>
        </w:rPr>
        <w:t>IgA</w:t>
      </w:r>
      <w:r w:rsidR="00EB5A8A"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IgG</w:t>
      </w:r>
      <w:r w:rsidR="00EB5A8A"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IgLcKappa</w:t>
      </w:r>
      <w:r w:rsidR="00EB5A8A"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IgLclamda</w:t>
      </w:r>
      <w:r w:rsidR="00EB5A8A"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IgLcKappa</w:t>
      </w:r>
      <w:r w:rsidR="00EB5A8A"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free</w:t>
      </w:r>
      <w:r w:rsidR="00EB5A8A"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IgM</w:t>
      </w:r>
      <w:r w:rsidR="00EB5A8A" w:rsidRPr="00C4206B">
        <w:rPr>
          <w:rFonts w:ascii="Arial" w:eastAsia="Times New Roman" w:hAnsi="Arial" w:cs="Arial"/>
          <w:sz w:val="24"/>
          <w:szCs w:val="24"/>
        </w:rPr>
        <w:t>,</w:t>
      </w:r>
      <w:r w:rsidR="00DB6E3D" w:rsidRPr="00C4206B">
        <w:rPr>
          <w:rFonts w:ascii="Arial" w:eastAsia="Times New Roman" w:hAnsi="Arial" w:cs="Arial"/>
          <w:sz w:val="24"/>
          <w:szCs w:val="24"/>
        </w:rPr>
        <w:t xml:space="preserve"> </w:t>
      </w:r>
      <w:r w:rsidR="00DB6E3D" w:rsidRPr="00C4206B">
        <w:rPr>
          <w:rFonts w:ascii="Arial" w:eastAsia="Times New Roman" w:hAnsi="Arial" w:cs="Arial"/>
          <w:sz w:val="24"/>
          <w:szCs w:val="24"/>
          <w:lang w:val="en-US"/>
        </w:rPr>
        <w:t>IgLcLamda</w:t>
      </w:r>
      <w:r w:rsidR="00DB6E3D" w:rsidRPr="00C4206B">
        <w:rPr>
          <w:rFonts w:ascii="Arial" w:eastAsia="Times New Roman" w:hAnsi="Arial" w:cs="Arial"/>
          <w:sz w:val="24"/>
          <w:szCs w:val="24"/>
        </w:rPr>
        <w:t xml:space="preserve"> </w:t>
      </w:r>
      <w:r w:rsidR="00DB6E3D" w:rsidRPr="00C4206B">
        <w:rPr>
          <w:rFonts w:ascii="Arial" w:eastAsia="Times New Roman" w:hAnsi="Arial" w:cs="Arial"/>
          <w:sz w:val="24"/>
          <w:szCs w:val="24"/>
          <w:lang w:val="en-US"/>
        </w:rPr>
        <w:t>free</w:t>
      </w:r>
      <w:r w:rsidR="00DB6E3D" w:rsidRPr="00C4206B">
        <w:rPr>
          <w:rFonts w:ascii="Arial" w:eastAsia="Times New Roman" w:hAnsi="Arial" w:cs="Arial"/>
          <w:sz w:val="24"/>
          <w:szCs w:val="24"/>
        </w:rPr>
        <w:t xml:space="preserve"> </w:t>
      </w:r>
      <w:r w:rsidR="00DB6E3D" w:rsidRPr="00C4206B">
        <w:rPr>
          <w:rFonts w:ascii="Arial" w:eastAsia="Times New Roman" w:hAnsi="Arial" w:cs="Arial"/>
          <w:sz w:val="24"/>
          <w:szCs w:val="24"/>
          <w:lang w:val="en-US"/>
        </w:rPr>
        <w:t>IgM</w:t>
      </w:r>
      <w:r w:rsidR="00DB6E3D" w:rsidRPr="00C4206B">
        <w:rPr>
          <w:rFonts w:ascii="Arial" w:eastAsia="Times New Roman" w:hAnsi="Arial" w:cs="Arial"/>
          <w:sz w:val="24"/>
          <w:szCs w:val="24"/>
        </w:rPr>
        <w:t>,</w:t>
      </w:r>
      <w:r w:rsidR="00EB5A8A"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orocomucoid</w:t>
      </w:r>
      <w:r w:rsidR="00EB5A8A"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pre</w:t>
      </w:r>
      <w:r w:rsidR="00EB5A8A" w:rsidRPr="00C4206B">
        <w:rPr>
          <w:rFonts w:ascii="Arial" w:eastAsia="Times New Roman" w:hAnsi="Arial" w:cs="Arial"/>
          <w:sz w:val="24"/>
          <w:szCs w:val="24"/>
        </w:rPr>
        <w:t>-</w:t>
      </w:r>
      <w:r w:rsidR="00EB5A8A" w:rsidRPr="00C4206B">
        <w:rPr>
          <w:rFonts w:ascii="Arial" w:eastAsia="Times New Roman" w:hAnsi="Arial" w:cs="Arial"/>
          <w:sz w:val="24"/>
          <w:szCs w:val="24"/>
          <w:lang w:val="en-US"/>
        </w:rPr>
        <w:t>albumin</w:t>
      </w:r>
      <w:r w:rsidR="00EB5A8A"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RBP</w:t>
      </w:r>
      <w:r w:rsidR="00EB5A8A"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transferring</w:t>
      </w:r>
      <w:r w:rsidR="00EB5A8A"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transferring</w:t>
      </w:r>
      <w:r w:rsidR="00EB5A8A" w:rsidRPr="00C4206B">
        <w:rPr>
          <w:rFonts w:ascii="Arial" w:eastAsia="Times New Roman" w:hAnsi="Arial" w:cs="Arial"/>
          <w:sz w:val="24"/>
          <w:szCs w:val="24"/>
        </w:rPr>
        <w:t xml:space="preserve"> </w:t>
      </w:r>
      <w:r w:rsidR="00EB5A8A" w:rsidRPr="00C4206B">
        <w:rPr>
          <w:rFonts w:ascii="Arial" w:eastAsia="Times New Roman" w:hAnsi="Arial" w:cs="Arial"/>
          <w:sz w:val="24"/>
          <w:szCs w:val="24"/>
          <w:lang w:val="en-US"/>
        </w:rPr>
        <w:t>receptor</w:t>
      </w:r>
      <w:r w:rsidR="00EB5A8A" w:rsidRPr="00C4206B">
        <w:rPr>
          <w:rFonts w:ascii="Arial" w:eastAsia="Times New Roman" w:hAnsi="Arial" w:cs="Arial"/>
          <w:sz w:val="24"/>
          <w:szCs w:val="24"/>
        </w:rPr>
        <w:t>.</w:t>
      </w:r>
    </w:p>
    <w:p w:rsidR="00E077E5" w:rsidRPr="00C4206B" w:rsidRDefault="00E077E5" w:rsidP="00E077E5">
      <w:pPr>
        <w:spacing w:after="0" w:line="240" w:lineRule="auto"/>
        <w:jc w:val="both"/>
        <w:rPr>
          <w:rFonts w:ascii="Arial" w:eastAsia="Times New Roman" w:hAnsi="Arial" w:cs="Arial"/>
          <w:sz w:val="24"/>
          <w:szCs w:val="24"/>
        </w:rPr>
      </w:pPr>
      <w:r w:rsidRPr="00C4206B">
        <w:rPr>
          <w:rFonts w:ascii="Arial" w:hAnsi="Arial" w:cs="Arial"/>
          <w:sz w:val="24"/>
          <w:szCs w:val="24"/>
        </w:rPr>
        <w:t xml:space="preserve">Να διενεργείται τέσσερις φορές ετησίως, σε κάθε αποστολή να αναλύονται δύο ανθρώπινα, έτοιμα προς </w:t>
      </w:r>
      <w:r w:rsidRPr="00C4206B">
        <w:rPr>
          <w:rFonts w:ascii="Arial" w:eastAsia="Times New Roman" w:hAnsi="Arial" w:cs="Arial"/>
          <w:sz w:val="24"/>
          <w:szCs w:val="24"/>
        </w:rPr>
        <w:t xml:space="preserve">χρήση (σε υγρή μορφή προς αποφυγή του σφάλματος ανασύστασης) διαφορετικά δείγματα 2 επιπέδων ώστε να ελέγχονται συγχρόνως και τα δύο επίπεδα δραστικότητας. Στο τέλος κάθε κύκλου το εργαστήριο να λαμβάνει αναφορά επίδοσης με ιστορικό διεργαστηριακής σύγκρισης υπό τη μορφή Ζ </w:t>
      </w:r>
      <w:r w:rsidRPr="00C4206B">
        <w:rPr>
          <w:rFonts w:ascii="Arial" w:eastAsia="Times New Roman" w:hAnsi="Arial" w:cs="Arial"/>
          <w:sz w:val="24"/>
          <w:szCs w:val="24"/>
          <w:lang w:val="en-US"/>
        </w:rPr>
        <w:t>score</w:t>
      </w:r>
      <w:r w:rsidRPr="00C4206B">
        <w:rPr>
          <w:rFonts w:ascii="Arial" w:eastAsia="Times New Roman" w:hAnsi="Arial" w:cs="Arial"/>
          <w:sz w:val="24"/>
          <w:szCs w:val="24"/>
        </w:rPr>
        <w:t>.</w:t>
      </w:r>
    </w:p>
    <w:p w:rsidR="00DB6E3D" w:rsidRPr="00C4206B" w:rsidRDefault="00DB6E3D" w:rsidP="00EB5A8A">
      <w:pPr>
        <w:spacing w:after="0" w:line="240" w:lineRule="auto"/>
        <w:jc w:val="both"/>
        <w:rPr>
          <w:rFonts w:ascii="Arial" w:eastAsia="Times New Roman" w:hAnsi="Arial" w:cs="Arial"/>
          <w:sz w:val="24"/>
          <w:szCs w:val="24"/>
        </w:rPr>
      </w:pPr>
    </w:p>
    <w:p w:rsidR="00EB5A8A" w:rsidRPr="00C4206B" w:rsidRDefault="00E077E5" w:rsidP="00EB5A8A">
      <w:pPr>
        <w:spacing w:after="0" w:line="240" w:lineRule="auto"/>
        <w:jc w:val="both"/>
        <w:rPr>
          <w:rFonts w:ascii="Arial" w:eastAsia="Times New Roman" w:hAnsi="Arial" w:cs="Arial"/>
          <w:sz w:val="24"/>
          <w:szCs w:val="24"/>
        </w:rPr>
      </w:pPr>
      <w:r w:rsidRPr="00C4206B">
        <w:rPr>
          <w:rFonts w:ascii="Arial" w:eastAsia="Times New Roman" w:hAnsi="Arial" w:cs="Arial"/>
          <w:b/>
          <w:sz w:val="24"/>
          <w:szCs w:val="24"/>
        </w:rPr>
        <w:t>02</w:t>
      </w:r>
      <w:r w:rsidRPr="00C4206B">
        <w:rPr>
          <w:rFonts w:ascii="Arial" w:eastAsia="Times New Roman" w:hAnsi="Arial" w:cs="Arial"/>
          <w:sz w:val="24"/>
          <w:szCs w:val="24"/>
        </w:rPr>
        <w:t>.</w:t>
      </w:r>
      <w:r w:rsidR="00EB5A8A" w:rsidRPr="00C4206B">
        <w:rPr>
          <w:rFonts w:ascii="Arial" w:eastAsia="Times New Roman" w:hAnsi="Arial" w:cs="Arial"/>
          <w:sz w:val="24"/>
          <w:szCs w:val="24"/>
        </w:rPr>
        <w:t xml:space="preserve">  Πρόγραμμα για την εξωτερική αξιολόγηση της ποιότητας για εξετάσεις </w:t>
      </w:r>
    </w:p>
    <w:p w:rsidR="00E077E5" w:rsidRPr="00C4206B" w:rsidRDefault="00EB5A8A" w:rsidP="00E077E5">
      <w:pPr>
        <w:spacing w:after="0" w:line="240" w:lineRule="auto"/>
        <w:jc w:val="both"/>
        <w:rPr>
          <w:rFonts w:ascii="Arial" w:eastAsia="Times New Roman" w:hAnsi="Arial" w:cs="Arial"/>
          <w:sz w:val="24"/>
          <w:szCs w:val="24"/>
        </w:rPr>
      </w:pPr>
      <w:r w:rsidRPr="00C4206B">
        <w:rPr>
          <w:rFonts w:ascii="Arial" w:eastAsia="Times New Roman" w:hAnsi="Arial" w:cs="Arial"/>
          <w:sz w:val="24"/>
          <w:szCs w:val="24"/>
        </w:rPr>
        <w:t xml:space="preserve"> Ηλεκροφορησης  πρωτεϊνών  και ανοσοκαθηλωσης. </w:t>
      </w:r>
      <w:r w:rsidR="00E077E5" w:rsidRPr="00C4206B">
        <w:rPr>
          <w:rFonts w:ascii="Arial" w:hAnsi="Arial" w:cs="Arial"/>
          <w:sz w:val="24"/>
          <w:szCs w:val="24"/>
        </w:rPr>
        <w:t xml:space="preserve">Να διενεργείται τέσσερις φορές ετησίως, σε κάθε αποστολή να αναλύονται δύο ανθρώπινα, έτοιμα προς </w:t>
      </w:r>
      <w:r w:rsidR="00E077E5" w:rsidRPr="00C4206B">
        <w:rPr>
          <w:rFonts w:ascii="Arial" w:eastAsia="Times New Roman" w:hAnsi="Arial" w:cs="Arial"/>
          <w:sz w:val="24"/>
          <w:szCs w:val="24"/>
        </w:rPr>
        <w:t xml:space="preserve">χρήση (σε υγρή μορφή προς αποφυγή του σφάλματος ανασύστασης) </w:t>
      </w:r>
      <w:r w:rsidR="00E077E5" w:rsidRPr="00C4206B">
        <w:rPr>
          <w:rFonts w:ascii="Arial" w:eastAsia="Times New Roman" w:hAnsi="Arial" w:cs="Arial"/>
          <w:sz w:val="24"/>
          <w:szCs w:val="24"/>
        </w:rPr>
        <w:lastRenderedPageBreak/>
        <w:t xml:space="preserve">διαφορετικά δείγματα 2 επιπέδων ώστε να ελέγχονται συγχρόνως και τα δύο επίπεδα δραστικότητας. Στο τέλος κάθε κύκλου το εργαστήριο να λαμβάνει αναφορά επίδοσης με ιστορικό διεργαστηριακής σύγκρισης υπό τη μορφή Ζ </w:t>
      </w:r>
      <w:r w:rsidR="00E077E5" w:rsidRPr="00C4206B">
        <w:rPr>
          <w:rFonts w:ascii="Arial" w:eastAsia="Times New Roman" w:hAnsi="Arial" w:cs="Arial"/>
          <w:sz w:val="24"/>
          <w:szCs w:val="24"/>
          <w:lang w:val="en-US"/>
        </w:rPr>
        <w:t>score</w:t>
      </w:r>
      <w:r w:rsidR="00E077E5" w:rsidRPr="00C4206B">
        <w:rPr>
          <w:rFonts w:ascii="Arial" w:eastAsia="Times New Roman" w:hAnsi="Arial" w:cs="Arial"/>
          <w:sz w:val="24"/>
          <w:szCs w:val="24"/>
        </w:rPr>
        <w:t>.</w:t>
      </w:r>
    </w:p>
    <w:p w:rsidR="004F1C1E" w:rsidRPr="00C4206B" w:rsidRDefault="004F1C1E"/>
    <w:p w:rsidR="00E077E5" w:rsidRPr="00C4206B" w:rsidRDefault="00485DCC" w:rsidP="00E077E5">
      <w:pPr>
        <w:spacing w:after="0" w:line="240" w:lineRule="auto"/>
        <w:jc w:val="both"/>
        <w:rPr>
          <w:rFonts w:ascii="Arial" w:eastAsia="Times New Roman" w:hAnsi="Arial" w:cs="Arial"/>
          <w:sz w:val="24"/>
          <w:szCs w:val="24"/>
        </w:rPr>
      </w:pPr>
      <w:r w:rsidRPr="00C4206B">
        <w:rPr>
          <w:rFonts w:ascii="Arial" w:hAnsi="Arial" w:cs="Arial"/>
          <w:b/>
          <w:sz w:val="24"/>
          <w:szCs w:val="24"/>
        </w:rPr>
        <w:t>0</w:t>
      </w:r>
      <w:r w:rsidR="00E077E5" w:rsidRPr="00C4206B">
        <w:rPr>
          <w:rFonts w:ascii="Arial" w:hAnsi="Arial" w:cs="Arial"/>
          <w:b/>
          <w:sz w:val="24"/>
          <w:szCs w:val="24"/>
        </w:rPr>
        <w:t>3</w:t>
      </w:r>
      <w:r w:rsidR="00DB6E3D" w:rsidRPr="00C4206B">
        <w:rPr>
          <w:rFonts w:ascii="Arial" w:hAnsi="Arial" w:cs="Arial"/>
          <w:sz w:val="24"/>
          <w:szCs w:val="24"/>
        </w:rPr>
        <w:t>. Πρόγραμμα για την εξωτερική αξιολόγηση της ποιότητας για εξετάσεις γλυκοζυλιωμένης αιμοσφαιρίνης (Η</w:t>
      </w:r>
      <w:r w:rsidR="00DB6E3D" w:rsidRPr="00C4206B">
        <w:rPr>
          <w:rFonts w:ascii="Arial" w:hAnsi="Arial" w:cs="Arial"/>
          <w:sz w:val="24"/>
          <w:szCs w:val="24"/>
          <w:lang w:val="en-US"/>
        </w:rPr>
        <w:t>aemoglobin</w:t>
      </w:r>
      <w:r w:rsidR="00DB6E3D" w:rsidRPr="00C4206B">
        <w:rPr>
          <w:rFonts w:ascii="Arial" w:hAnsi="Arial" w:cs="Arial"/>
          <w:sz w:val="24"/>
          <w:szCs w:val="24"/>
        </w:rPr>
        <w:t xml:space="preserve"> </w:t>
      </w:r>
      <w:r w:rsidR="00DB6E3D" w:rsidRPr="00C4206B">
        <w:rPr>
          <w:rFonts w:ascii="Arial" w:hAnsi="Arial" w:cs="Arial"/>
          <w:sz w:val="24"/>
          <w:szCs w:val="24"/>
          <w:lang w:val="en-US"/>
        </w:rPr>
        <w:t>A</w:t>
      </w:r>
      <w:r w:rsidR="00DB6E3D" w:rsidRPr="00C4206B">
        <w:rPr>
          <w:rFonts w:ascii="Arial" w:hAnsi="Arial" w:cs="Arial"/>
          <w:sz w:val="24"/>
          <w:szCs w:val="24"/>
        </w:rPr>
        <w:t>1</w:t>
      </w:r>
      <w:r w:rsidR="00DB6E3D" w:rsidRPr="00C4206B">
        <w:rPr>
          <w:rFonts w:ascii="Arial" w:hAnsi="Arial" w:cs="Arial"/>
          <w:sz w:val="24"/>
          <w:szCs w:val="24"/>
          <w:lang w:val="en-US"/>
        </w:rPr>
        <w:t>c</w:t>
      </w:r>
      <w:r w:rsidR="00DB6E3D" w:rsidRPr="00C4206B">
        <w:rPr>
          <w:rFonts w:ascii="Arial" w:hAnsi="Arial" w:cs="Arial"/>
          <w:sz w:val="24"/>
          <w:szCs w:val="24"/>
        </w:rPr>
        <w:t xml:space="preserve">). </w:t>
      </w:r>
      <w:r w:rsidR="00E077E5" w:rsidRPr="00C4206B">
        <w:rPr>
          <w:rFonts w:ascii="Arial" w:hAnsi="Arial" w:cs="Arial"/>
          <w:sz w:val="24"/>
          <w:szCs w:val="24"/>
        </w:rPr>
        <w:t xml:space="preserve">Να διενεργείται έξι φορές ετησίως, σε κάθε αποστολή να αναλύονται δύο ανθρώπινα, έτοιμα προς </w:t>
      </w:r>
      <w:r w:rsidR="00E077E5" w:rsidRPr="00C4206B">
        <w:rPr>
          <w:rFonts w:ascii="Arial" w:eastAsia="Times New Roman" w:hAnsi="Arial" w:cs="Arial"/>
          <w:sz w:val="24"/>
          <w:szCs w:val="24"/>
        </w:rPr>
        <w:t xml:space="preserve">χρήση (σε υγρή μορφή προς αποφυγή του σφάλματος ανασύστασης) διαφορετικά δείγματα 2 επιπέδων ώστε να ελέγχονται συγχρόνως και τα δύο επίπεδα δραστικότητας. Στο τέλος κάθε κύκλου το εργαστήριο να λαμβάνει αναφορά επίδοσης με ιστορικό διεργαστηριακής σύγκρισης υπό τη μορφή Ζ </w:t>
      </w:r>
      <w:r w:rsidR="00E077E5" w:rsidRPr="00C4206B">
        <w:rPr>
          <w:rFonts w:ascii="Arial" w:eastAsia="Times New Roman" w:hAnsi="Arial" w:cs="Arial"/>
          <w:sz w:val="24"/>
          <w:szCs w:val="24"/>
          <w:lang w:val="en-US"/>
        </w:rPr>
        <w:t>score</w:t>
      </w:r>
      <w:r w:rsidR="00E077E5" w:rsidRPr="00C4206B">
        <w:rPr>
          <w:rFonts w:ascii="Arial" w:eastAsia="Times New Roman" w:hAnsi="Arial" w:cs="Arial"/>
          <w:sz w:val="24"/>
          <w:szCs w:val="24"/>
        </w:rPr>
        <w:t>.</w:t>
      </w:r>
    </w:p>
    <w:p w:rsidR="00A92537" w:rsidRPr="00C4206B" w:rsidRDefault="00A92537" w:rsidP="00DB6E3D">
      <w:pPr>
        <w:spacing w:after="0" w:line="240" w:lineRule="auto"/>
        <w:jc w:val="both"/>
        <w:rPr>
          <w:rFonts w:ascii="Arial" w:eastAsia="Times New Roman" w:hAnsi="Arial" w:cs="Arial"/>
          <w:sz w:val="24"/>
          <w:szCs w:val="24"/>
        </w:rPr>
      </w:pPr>
    </w:p>
    <w:p w:rsidR="00A92537" w:rsidRPr="00C4206B" w:rsidRDefault="00485DCC" w:rsidP="00A92537">
      <w:pPr>
        <w:jc w:val="both"/>
        <w:rPr>
          <w:rFonts w:ascii="Arial" w:eastAsia="Times New Roman" w:hAnsi="Arial" w:cs="Arial"/>
          <w:sz w:val="24"/>
          <w:szCs w:val="24"/>
        </w:rPr>
      </w:pPr>
      <w:r w:rsidRPr="00C4206B">
        <w:rPr>
          <w:rFonts w:ascii="Arial" w:eastAsia="Times New Roman" w:hAnsi="Arial" w:cs="Arial"/>
          <w:b/>
          <w:sz w:val="24"/>
          <w:szCs w:val="24"/>
        </w:rPr>
        <w:t>0</w:t>
      </w:r>
      <w:r w:rsidR="00E077E5" w:rsidRPr="00C4206B">
        <w:rPr>
          <w:rFonts w:ascii="Arial" w:eastAsia="Times New Roman" w:hAnsi="Arial" w:cs="Arial"/>
          <w:b/>
          <w:sz w:val="24"/>
          <w:szCs w:val="24"/>
        </w:rPr>
        <w:t>4</w:t>
      </w:r>
      <w:r w:rsidR="00A92537" w:rsidRPr="00C4206B">
        <w:rPr>
          <w:rFonts w:ascii="Arial" w:eastAsia="Times New Roman" w:hAnsi="Arial" w:cs="Arial"/>
          <w:b/>
          <w:sz w:val="24"/>
          <w:szCs w:val="24"/>
        </w:rPr>
        <w:t>.</w:t>
      </w:r>
      <w:r w:rsidR="00A92537" w:rsidRPr="00C4206B">
        <w:rPr>
          <w:rFonts w:ascii="Arial" w:eastAsia="Times New Roman" w:hAnsi="Arial" w:cs="Arial"/>
          <w:sz w:val="24"/>
          <w:szCs w:val="24"/>
        </w:rPr>
        <w:t xml:space="preserve"> Πρόγραμμα για τον ΤΑΥΤΟΓΧΡΟΝΟ εξωτερικό και εσωτερικό έλεγχο ποιότητας, στις βιοχημικές εξετάσεις.</w:t>
      </w:r>
    </w:p>
    <w:p w:rsidR="00A92537" w:rsidRPr="00C4206B" w:rsidRDefault="00A92537" w:rsidP="00A92537">
      <w:pPr>
        <w:spacing w:after="0" w:line="240" w:lineRule="auto"/>
        <w:jc w:val="both"/>
        <w:rPr>
          <w:rFonts w:ascii="Arial" w:eastAsia="Times New Roman" w:hAnsi="Arial" w:cs="Arial"/>
          <w:sz w:val="24"/>
          <w:szCs w:val="24"/>
        </w:rPr>
      </w:pPr>
      <w:r w:rsidRPr="00C4206B">
        <w:rPr>
          <w:rFonts w:ascii="Arial" w:eastAsia="Times New Roman" w:hAnsi="Arial" w:cs="Arial"/>
          <w:sz w:val="24"/>
          <w:szCs w:val="24"/>
        </w:rPr>
        <w:t>Να είναι ένα ανεξάρτητο τιτλοδοτημένο πολυκοντρόλ από ανθρώπινο ορό, για  τον καθημερινό εσωτερικό έλεγχο ποιότητας, τα αποτελέσματα του οποίου να υπάρχει η δυνατότητα να μπορούν να αποστέλλονται κάθε μήνα και για όσες φορές χρησιμοποιηθεί μέσα στον μήνα, σε ανεξάρτητο φορέα για την εξωτερική αξιολόγηση της ποιότητας των αποτελεσμάτων, σε μηνιαία βάση.</w:t>
      </w:r>
    </w:p>
    <w:p w:rsidR="00A92537" w:rsidRPr="00C4206B" w:rsidRDefault="00A92537" w:rsidP="00A92537">
      <w:pPr>
        <w:spacing w:after="0" w:line="240" w:lineRule="auto"/>
        <w:ind w:left="360"/>
        <w:jc w:val="both"/>
        <w:rPr>
          <w:rFonts w:ascii="Arial" w:eastAsia="Times New Roman" w:hAnsi="Arial" w:cs="Arial"/>
          <w:sz w:val="24"/>
          <w:szCs w:val="24"/>
        </w:rPr>
      </w:pPr>
    </w:p>
    <w:p w:rsidR="00A92537" w:rsidRPr="00C4206B" w:rsidRDefault="00A92537" w:rsidP="00A92537">
      <w:pPr>
        <w:spacing w:after="0" w:line="240" w:lineRule="auto"/>
        <w:ind w:left="360"/>
        <w:jc w:val="both"/>
        <w:rPr>
          <w:rFonts w:ascii="Arial" w:eastAsia="Times New Roman" w:hAnsi="Arial" w:cs="Arial"/>
          <w:sz w:val="24"/>
          <w:szCs w:val="24"/>
        </w:rPr>
      </w:pPr>
      <w:r w:rsidRPr="00C4206B">
        <w:rPr>
          <w:rFonts w:ascii="Arial" w:eastAsia="Times New Roman" w:hAnsi="Arial" w:cs="Arial"/>
          <w:sz w:val="24"/>
          <w:szCs w:val="24"/>
        </w:rPr>
        <w:t>Οι τιμές των παραμέτρων των ορών να είναι γνωστές, έτσι ώστε να μπορεί να συνδυαστεί το σχήμα εξωτερικής αξιολόγησης ποιότητας με εκείνο του εσωτερικού ελέγχου ποιότητας με το ίδιο κόστος.</w:t>
      </w:r>
    </w:p>
    <w:p w:rsidR="00A92537" w:rsidRPr="00C4206B" w:rsidRDefault="00A92537" w:rsidP="00A92537">
      <w:pPr>
        <w:numPr>
          <w:ilvl w:val="0"/>
          <w:numId w:val="1"/>
        </w:numPr>
        <w:spacing w:after="0" w:line="240" w:lineRule="auto"/>
        <w:jc w:val="both"/>
        <w:rPr>
          <w:rFonts w:ascii="Arial" w:eastAsia="Times New Roman" w:hAnsi="Arial" w:cs="Arial"/>
          <w:sz w:val="24"/>
          <w:szCs w:val="24"/>
        </w:rPr>
      </w:pPr>
      <w:r w:rsidRPr="00C4206B">
        <w:rPr>
          <w:rFonts w:ascii="Arial" w:eastAsia="Times New Roman" w:hAnsi="Arial" w:cs="Arial"/>
          <w:sz w:val="24"/>
          <w:szCs w:val="24"/>
        </w:rPr>
        <w:t xml:space="preserve">Να οργανώνεται από πιστοποιημένο και διαπιστευμένο διεθνώς αναγνωρισμένο μη κερδοσκοπικό Οργανισμό, ως προς την διενέργεια των προγραμμάτων με το νέο πρότυπο του </w:t>
      </w:r>
      <w:r w:rsidRPr="00C4206B">
        <w:rPr>
          <w:rFonts w:ascii="Arial" w:eastAsia="Times New Roman" w:hAnsi="Arial" w:cs="Arial"/>
          <w:sz w:val="24"/>
          <w:szCs w:val="24"/>
          <w:lang w:val="en-GB"/>
        </w:rPr>
        <w:t>ISO</w:t>
      </w:r>
      <w:r w:rsidRPr="00C4206B">
        <w:rPr>
          <w:rFonts w:ascii="Arial" w:eastAsia="Times New Roman" w:hAnsi="Arial" w:cs="Arial"/>
          <w:sz w:val="24"/>
          <w:szCs w:val="24"/>
        </w:rPr>
        <w:t xml:space="preserve"> 17043¨2010,ανεξάρτητο φορέα απο τον κατασκευαστή των μηχανημάτων και των αντιδραστηρίων και όχι από εμπορική εταιρεία, ώστε να εξασφαλίζεται η αξιοπιστία και αντικειμενικότητα των αποτελεσμάτων. ΟΔΗΓΙΑ ΕΠΥ 919 /16/02/2016 </w:t>
      </w:r>
    </w:p>
    <w:p w:rsidR="00A92537" w:rsidRPr="00C4206B" w:rsidRDefault="00A92537" w:rsidP="00A92537">
      <w:pPr>
        <w:numPr>
          <w:ilvl w:val="0"/>
          <w:numId w:val="1"/>
        </w:numPr>
        <w:spacing w:after="0" w:line="240" w:lineRule="auto"/>
        <w:jc w:val="both"/>
        <w:rPr>
          <w:rFonts w:ascii="Arial" w:eastAsia="Times New Roman" w:hAnsi="Arial" w:cs="Arial"/>
          <w:sz w:val="24"/>
          <w:szCs w:val="24"/>
        </w:rPr>
      </w:pPr>
      <w:r w:rsidRPr="00C4206B">
        <w:rPr>
          <w:rFonts w:ascii="Arial" w:eastAsia="Times New Roman" w:hAnsi="Arial" w:cs="Arial"/>
          <w:sz w:val="24"/>
          <w:szCs w:val="24"/>
        </w:rPr>
        <w:t>Το πρόγραμμα να περιέχει όλες τις βασικές βιοχημικές παραμέτρους τουλάχιστον 30  και να μπορεί να διενεργείται οποιαδήποτε ημέρα του μήνα, ώστε το εργαστήριο να μπορεί να προγραμματίσει καλύτερα τον χρόνο του.</w:t>
      </w:r>
    </w:p>
    <w:p w:rsidR="00A92537" w:rsidRPr="00C4206B" w:rsidRDefault="00A92537" w:rsidP="00A92537">
      <w:pPr>
        <w:numPr>
          <w:ilvl w:val="0"/>
          <w:numId w:val="1"/>
        </w:numPr>
        <w:spacing w:after="0" w:line="240" w:lineRule="auto"/>
        <w:jc w:val="both"/>
        <w:rPr>
          <w:rFonts w:ascii="Arial" w:eastAsia="Times New Roman" w:hAnsi="Arial" w:cs="Arial"/>
          <w:sz w:val="24"/>
          <w:szCs w:val="24"/>
        </w:rPr>
      </w:pPr>
      <w:r w:rsidRPr="00C4206B">
        <w:rPr>
          <w:rFonts w:ascii="Arial" w:eastAsia="Times New Roman" w:hAnsi="Arial" w:cs="Arial"/>
          <w:sz w:val="24"/>
          <w:szCs w:val="24"/>
        </w:rPr>
        <w:t>Κατά την διάρκεια του χρόνου, να μην υπάρχει περιορισμός για την συχνότητα και την ημερομηνία που θα διενεργεί το εργαστήριο τον εξωτερικό έλεγχο ποιότητας. Να μπορεί να συμμετέχει από 1 φορά έως και 365 φορές ετησίως και ανάλογα με τις ανάγκες του εργαστηρίου.</w:t>
      </w:r>
    </w:p>
    <w:p w:rsidR="00A92537" w:rsidRPr="00C4206B" w:rsidRDefault="00A92537" w:rsidP="00A92537">
      <w:pPr>
        <w:numPr>
          <w:ilvl w:val="0"/>
          <w:numId w:val="1"/>
        </w:numPr>
        <w:spacing w:after="0" w:line="240" w:lineRule="auto"/>
        <w:jc w:val="both"/>
        <w:rPr>
          <w:rFonts w:ascii="Arial" w:eastAsia="Times New Roman" w:hAnsi="Arial" w:cs="Arial"/>
          <w:sz w:val="24"/>
          <w:szCs w:val="24"/>
        </w:rPr>
      </w:pPr>
      <w:r w:rsidRPr="00C4206B">
        <w:rPr>
          <w:rFonts w:ascii="Arial" w:eastAsia="Times New Roman" w:hAnsi="Arial" w:cs="Arial"/>
          <w:sz w:val="24"/>
          <w:szCs w:val="24"/>
        </w:rPr>
        <w:t>Να μπορεί να συνδυάζεται με πρόγραμμα εξωτερικής αξιολόγησης ποιότητας με 2 επίπεδα άγνωστων ανθρώπινων ορών συγχρόνως.</w:t>
      </w:r>
    </w:p>
    <w:p w:rsidR="00A92537" w:rsidRPr="00C4206B" w:rsidRDefault="00A92537" w:rsidP="00A92537">
      <w:pPr>
        <w:numPr>
          <w:ilvl w:val="0"/>
          <w:numId w:val="1"/>
        </w:numPr>
        <w:spacing w:after="0" w:line="240" w:lineRule="auto"/>
        <w:jc w:val="both"/>
        <w:rPr>
          <w:rFonts w:ascii="Arial" w:eastAsia="Times New Roman" w:hAnsi="Arial" w:cs="Arial"/>
          <w:sz w:val="24"/>
          <w:szCs w:val="24"/>
        </w:rPr>
      </w:pPr>
      <w:r w:rsidRPr="00C4206B">
        <w:rPr>
          <w:rFonts w:ascii="Arial" w:eastAsia="Times New Roman" w:hAnsi="Arial" w:cs="Arial"/>
          <w:sz w:val="24"/>
          <w:szCs w:val="24"/>
        </w:rPr>
        <w:t xml:space="preserve">Ο προμηθευτής στην Ελλάδα και ο διοργανωτής-φορέας να καλύπτει πλήρως το νοσοκομείο με εσωτερικό και εξωτερικό έλεγχο ποιότητας.και να είναι ανεξάρτητοι απο τον ΠΡΟΜΗΘΕΥΤΉ ΚΑΙ ΤΟΝ κατασκευαστή των μηχανημάτων και των αντιδραστηρίων. ( ΟΔΗΓΙΑ ΕΠΥ 919/16/022016 ) </w:t>
      </w:r>
    </w:p>
    <w:p w:rsidR="00A92537" w:rsidRPr="00C4206B" w:rsidRDefault="00A92537" w:rsidP="00A92537">
      <w:pPr>
        <w:spacing w:after="0" w:line="240" w:lineRule="auto"/>
        <w:jc w:val="both"/>
        <w:rPr>
          <w:rFonts w:ascii="Arial" w:eastAsia="Times New Roman" w:hAnsi="Arial" w:cs="Arial"/>
          <w:b/>
          <w:sz w:val="24"/>
          <w:szCs w:val="24"/>
        </w:rPr>
      </w:pPr>
    </w:p>
    <w:p w:rsidR="00A92537" w:rsidRPr="00C4206B" w:rsidRDefault="00E077E5" w:rsidP="00A92537">
      <w:pPr>
        <w:spacing w:after="0" w:line="240" w:lineRule="auto"/>
        <w:jc w:val="both"/>
        <w:rPr>
          <w:rFonts w:ascii="Arial" w:eastAsia="Times New Roman" w:hAnsi="Arial" w:cs="Arial"/>
          <w:sz w:val="24"/>
          <w:szCs w:val="24"/>
        </w:rPr>
      </w:pPr>
      <w:r w:rsidRPr="00C4206B">
        <w:rPr>
          <w:rFonts w:ascii="Arial" w:eastAsia="Times New Roman" w:hAnsi="Arial" w:cs="Arial"/>
          <w:b/>
          <w:sz w:val="24"/>
          <w:szCs w:val="24"/>
        </w:rPr>
        <w:lastRenderedPageBreak/>
        <w:t>05</w:t>
      </w:r>
      <w:r w:rsidR="00485DCC" w:rsidRPr="00C4206B">
        <w:rPr>
          <w:rFonts w:ascii="Arial" w:eastAsia="Times New Roman" w:hAnsi="Arial" w:cs="Arial"/>
          <w:b/>
          <w:sz w:val="24"/>
          <w:szCs w:val="24"/>
        </w:rPr>
        <w:t>.</w:t>
      </w:r>
      <w:r w:rsidR="00A92537" w:rsidRPr="00A92537">
        <w:rPr>
          <w:rFonts w:ascii="Arial" w:eastAsia="Times New Roman" w:hAnsi="Arial" w:cs="Arial"/>
          <w:b/>
          <w:sz w:val="24"/>
          <w:szCs w:val="24"/>
        </w:rPr>
        <w:t xml:space="preserve"> </w:t>
      </w:r>
      <w:r w:rsidR="00A92537" w:rsidRPr="00A92537">
        <w:rPr>
          <w:rFonts w:ascii="Arial" w:eastAsia="Times New Roman" w:hAnsi="Arial" w:cs="Arial"/>
          <w:sz w:val="24"/>
          <w:szCs w:val="24"/>
        </w:rPr>
        <w:t xml:space="preserve">Πρόγραμμα για την εξωτερική αξιολόγηση της ποιότητας για εξετάσεις κλινικής χημείας, να διενεργείται έξι φορές ετησίως, ΑΠΑΡΑΒΑΤΟΣ ΟΡΟΣ σε κάθε αποστολή να αναλύονται δύο έτοιμα προς χρήση ανθρώπινα δείγματα, </w:t>
      </w:r>
      <w:r w:rsidR="00A92537" w:rsidRPr="00C4206B">
        <w:rPr>
          <w:rFonts w:ascii="Arial" w:eastAsia="Times New Roman" w:hAnsi="Arial" w:cs="Arial"/>
          <w:sz w:val="24"/>
          <w:szCs w:val="24"/>
        </w:rPr>
        <w:t>διαφορετικά δύο  επιπέδων, που να καλύπτουν ευρεία περιοχή,  για τον ταυτόχρονο έλεγχο τουλάχιστον 60 βιοχημικών παραμέτρων</w:t>
      </w:r>
    </w:p>
    <w:p w:rsidR="00A92537" w:rsidRPr="00C4206B" w:rsidRDefault="00A92537" w:rsidP="00A92537">
      <w:pPr>
        <w:spacing w:after="0" w:line="240" w:lineRule="auto"/>
        <w:jc w:val="both"/>
        <w:rPr>
          <w:rFonts w:ascii="Arial" w:eastAsia="Times New Roman" w:hAnsi="Arial" w:cs="Arial"/>
          <w:sz w:val="24"/>
          <w:szCs w:val="24"/>
        </w:rPr>
      </w:pPr>
    </w:p>
    <w:p w:rsidR="00A92537" w:rsidRPr="00C4206B" w:rsidRDefault="00A92537" w:rsidP="00A92537">
      <w:pPr>
        <w:spacing w:after="0" w:line="240" w:lineRule="auto"/>
        <w:jc w:val="both"/>
        <w:rPr>
          <w:rFonts w:ascii="Arial" w:eastAsia="Times New Roman" w:hAnsi="Arial" w:cs="Arial"/>
          <w:sz w:val="24"/>
          <w:szCs w:val="24"/>
          <w:lang w:val="en-US"/>
        </w:rPr>
      </w:pPr>
      <w:r w:rsidRPr="00C4206B">
        <w:rPr>
          <w:rFonts w:ascii="Arial" w:eastAsia="Times New Roman" w:hAnsi="Arial" w:cs="Arial"/>
          <w:sz w:val="24"/>
          <w:szCs w:val="24"/>
        </w:rPr>
        <w:t xml:space="preserve">Εξετάσεις : </w:t>
      </w:r>
      <w:r w:rsidRPr="00C4206B">
        <w:rPr>
          <w:rFonts w:ascii="Arial" w:eastAsia="Times New Roman" w:hAnsi="Arial" w:cs="Arial"/>
          <w:sz w:val="24"/>
          <w:szCs w:val="24"/>
          <w:lang w:val="en-GB"/>
        </w:rPr>
        <w:t>Alanine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aminotransferase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albumin</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alkaline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phosphatase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alfa</w:t>
      </w:r>
      <w:r w:rsidRPr="00C4206B">
        <w:rPr>
          <w:rFonts w:ascii="Arial" w:eastAsia="Times New Roman" w:hAnsi="Arial" w:cs="Arial"/>
          <w:sz w:val="24"/>
          <w:szCs w:val="24"/>
        </w:rPr>
        <w:t>-1-</w:t>
      </w:r>
      <w:r w:rsidRPr="00C4206B">
        <w:rPr>
          <w:rFonts w:ascii="Arial" w:eastAsia="Times New Roman" w:hAnsi="Arial" w:cs="Arial"/>
          <w:sz w:val="24"/>
          <w:szCs w:val="24"/>
          <w:lang w:val="en-GB"/>
        </w:rPr>
        <w:t>antitryp</w:t>
      </w:r>
      <w:r w:rsidRPr="00C4206B">
        <w:rPr>
          <w:rFonts w:ascii="Arial" w:eastAsia="Times New Roman" w:hAnsi="Arial" w:cs="Arial"/>
          <w:sz w:val="24"/>
          <w:szCs w:val="24"/>
          <w:lang w:val="en-US"/>
        </w:rPr>
        <w:t>s</w:t>
      </w:r>
      <w:r w:rsidRPr="00C4206B">
        <w:rPr>
          <w:rFonts w:ascii="Arial" w:eastAsia="Times New Roman" w:hAnsi="Arial" w:cs="Arial"/>
          <w:sz w:val="24"/>
          <w:szCs w:val="24"/>
          <w:lang w:val="en-GB"/>
        </w:rPr>
        <w:t>in</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alfa</w:t>
      </w:r>
      <w:r w:rsidRPr="00C4206B">
        <w:rPr>
          <w:rFonts w:ascii="Arial" w:eastAsia="Times New Roman" w:hAnsi="Arial" w:cs="Arial"/>
          <w:sz w:val="24"/>
          <w:szCs w:val="24"/>
        </w:rPr>
        <w:t>1</w:t>
      </w:r>
      <w:r w:rsidRPr="00C4206B">
        <w:rPr>
          <w:rFonts w:ascii="Arial" w:eastAsia="Times New Roman" w:hAnsi="Arial" w:cs="Arial"/>
          <w:sz w:val="24"/>
          <w:szCs w:val="24"/>
          <w:lang w:val="en-GB"/>
        </w:rPr>
        <w:t>glycoprotein</w:t>
      </w:r>
      <w:r w:rsidRPr="00C4206B">
        <w:rPr>
          <w:rFonts w:ascii="Arial" w:eastAsia="Times New Roman" w:hAnsi="Arial" w:cs="Arial"/>
          <w:sz w:val="24"/>
          <w:szCs w:val="24"/>
        </w:rPr>
        <w:t xml:space="preserve">, , </w:t>
      </w:r>
      <w:r w:rsidRPr="00C4206B">
        <w:rPr>
          <w:rFonts w:ascii="Arial" w:eastAsia="Times New Roman" w:hAnsi="Arial" w:cs="Arial"/>
          <w:sz w:val="24"/>
          <w:szCs w:val="24"/>
          <w:lang w:val="en-GB"/>
        </w:rPr>
        <w:t>amylase</w:t>
      </w:r>
      <w:r w:rsidRPr="00C4206B">
        <w:rPr>
          <w:rFonts w:ascii="Arial" w:eastAsia="Times New Roman" w:hAnsi="Arial" w:cs="Arial"/>
          <w:sz w:val="24"/>
          <w:szCs w:val="24"/>
        </w:rPr>
        <w:t xml:space="preserve"> , </w:t>
      </w:r>
      <w:r w:rsidRPr="00C4206B">
        <w:rPr>
          <w:rFonts w:ascii="Arial" w:eastAsia="Times New Roman" w:hAnsi="Arial" w:cs="Arial"/>
          <w:sz w:val="24"/>
          <w:szCs w:val="24"/>
          <w:lang w:val="en-GB"/>
        </w:rPr>
        <w:t xml:space="preserve">pancreatic amylase , aspartate aminotransferase ,  bilirubin, ferritin, phosphate, glucose, glutamyltransferase, haptoglobin, IgA, IgE, IgG, IgM, potassium, calcium ionized, ionized calcium PH corrected 7.4 , chloride , cholesterol , HDL cholesterol, LDL cholesterol ,cortisol, creatine Kinase, creatinine, copper , lactate, lactate dehydrogenase, lipase , lithium , magnesium ,sodium, osmolatity, protein, iron bimding capacity , iron, selenium, zinc, transferrin receptor, triglycerides , tri-iodio-thyronine , thyrotropin, tyroxine ,free tyroxine , urea , uric acid </w:t>
      </w:r>
    </w:p>
    <w:p w:rsidR="00A92537" w:rsidRPr="00C4206B" w:rsidRDefault="00A92537" w:rsidP="00A92537">
      <w:pPr>
        <w:spacing w:after="0" w:line="240" w:lineRule="auto"/>
        <w:jc w:val="both"/>
        <w:rPr>
          <w:rFonts w:ascii="Arial" w:eastAsia="Times New Roman" w:hAnsi="Arial" w:cs="Arial"/>
          <w:b/>
          <w:sz w:val="24"/>
          <w:szCs w:val="24"/>
          <w:u w:val="single"/>
          <w:lang w:val="en-US"/>
        </w:rPr>
      </w:pPr>
    </w:p>
    <w:p w:rsidR="00A92537" w:rsidRPr="00C4206B" w:rsidRDefault="00A92537" w:rsidP="00A92537">
      <w:pPr>
        <w:numPr>
          <w:ilvl w:val="0"/>
          <w:numId w:val="2"/>
        </w:numPr>
        <w:spacing w:after="0" w:line="240" w:lineRule="auto"/>
        <w:jc w:val="both"/>
        <w:rPr>
          <w:rFonts w:ascii="Arial" w:eastAsia="Times New Roman" w:hAnsi="Arial" w:cs="Arial"/>
          <w:sz w:val="24"/>
          <w:szCs w:val="24"/>
        </w:rPr>
      </w:pPr>
      <w:r w:rsidRPr="00C4206B">
        <w:rPr>
          <w:rFonts w:ascii="Arial" w:eastAsia="Times New Roman" w:hAnsi="Arial" w:cs="Arial"/>
          <w:sz w:val="24"/>
          <w:szCs w:val="24"/>
        </w:rPr>
        <w:t xml:space="preserve">Να οργανώνεται από διεθνώς αναγνωρισμένο και μη Κερδοσκοπικό Οργανισμό, πιστοποιημένο με </w:t>
      </w:r>
      <w:r w:rsidRPr="00C4206B">
        <w:rPr>
          <w:rFonts w:ascii="Arial" w:eastAsia="Times New Roman" w:hAnsi="Arial" w:cs="Arial"/>
          <w:sz w:val="24"/>
          <w:szCs w:val="24"/>
          <w:lang w:val="en-GB"/>
        </w:rPr>
        <w:t>ISO</w:t>
      </w:r>
      <w:r w:rsidRPr="00C4206B">
        <w:rPr>
          <w:rFonts w:ascii="Arial" w:eastAsia="Times New Roman" w:hAnsi="Arial" w:cs="Arial"/>
          <w:sz w:val="24"/>
          <w:szCs w:val="24"/>
        </w:rPr>
        <w:t xml:space="preserve"> 9001 και διαπιστευμένο με </w:t>
      </w:r>
      <w:r w:rsidRPr="00C4206B">
        <w:rPr>
          <w:rFonts w:ascii="Arial" w:eastAsia="Times New Roman" w:hAnsi="Arial" w:cs="Arial"/>
          <w:sz w:val="24"/>
          <w:szCs w:val="24"/>
          <w:lang w:val="en-GB"/>
        </w:rPr>
        <w:t>ISO</w:t>
      </w:r>
      <w:r w:rsidRPr="00C4206B">
        <w:rPr>
          <w:rFonts w:ascii="Arial" w:eastAsia="Times New Roman" w:hAnsi="Arial" w:cs="Arial"/>
          <w:sz w:val="24"/>
          <w:szCs w:val="24"/>
        </w:rPr>
        <w:t>17043 και όχι από εμπορική εταιρεία, ώστε να εξασφαλίζεται η αξιοπιστία και αντικειμενικότητα των αποτελεσμάτων</w:t>
      </w:r>
    </w:p>
    <w:p w:rsidR="00A92537" w:rsidRPr="00C4206B" w:rsidRDefault="00A92537" w:rsidP="00A92537">
      <w:pPr>
        <w:numPr>
          <w:ilvl w:val="0"/>
          <w:numId w:val="2"/>
        </w:numPr>
        <w:spacing w:after="0" w:line="240" w:lineRule="auto"/>
        <w:jc w:val="both"/>
        <w:rPr>
          <w:rFonts w:ascii="Arial" w:eastAsia="Times New Roman" w:hAnsi="Arial" w:cs="Arial"/>
          <w:sz w:val="24"/>
          <w:szCs w:val="24"/>
        </w:rPr>
      </w:pPr>
      <w:r w:rsidRPr="00C4206B">
        <w:rPr>
          <w:rFonts w:ascii="Arial" w:eastAsia="Times New Roman" w:hAnsi="Arial" w:cs="Arial"/>
          <w:sz w:val="24"/>
          <w:szCs w:val="24"/>
        </w:rPr>
        <w:t xml:space="preserve"> Να αποστέλλονται περιοδικά, ( ανά δίμηνο) και ταυτόχρονα δύο έτοιμοι προς χρήση οροί, υγροί, δύο επιπέδων προς έλεγχο, οι παράμετροι να έχουν τιμές με μεγάλο εύρος συγκεντρώσεων και κοντά στα επίπεδα με κλινική σημασία, ώστε το εργαστήριο να μπορεί να έχει εικόνα τόσο των υψηλών και των χαμηλών τιμών τους αλλά και των τιμών με ιδιαίτερη κλινική σημασία, την ίδια χρονική στιγμή επίσης να παρέχονται τιμές αναφοράς για τις κοινές παραμέτρους</w:t>
      </w:r>
    </w:p>
    <w:p w:rsidR="00A92537" w:rsidRPr="00C4206B" w:rsidRDefault="00A92537" w:rsidP="00A92537">
      <w:pPr>
        <w:numPr>
          <w:ilvl w:val="0"/>
          <w:numId w:val="2"/>
        </w:numPr>
        <w:spacing w:after="0" w:line="240" w:lineRule="auto"/>
        <w:jc w:val="both"/>
        <w:rPr>
          <w:rFonts w:ascii="Arial" w:eastAsia="Times New Roman" w:hAnsi="Arial" w:cs="Arial"/>
          <w:sz w:val="24"/>
          <w:szCs w:val="24"/>
        </w:rPr>
      </w:pPr>
      <w:r w:rsidRPr="00C4206B">
        <w:rPr>
          <w:rFonts w:ascii="Arial" w:eastAsia="Times New Roman" w:hAnsi="Arial" w:cs="Arial"/>
          <w:sz w:val="24"/>
          <w:szCs w:val="24"/>
        </w:rPr>
        <w:t xml:space="preserve"> Τα δείγματα, όρος απαράβατος  να είναι έτοιμα </w:t>
      </w:r>
      <w:r w:rsidRPr="00C4206B">
        <w:rPr>
          <w:rFonts w:ascii="Arial" w:eastAsia="Times New Roman" w:hAnsi="Arial" w:cs="Arial"/>
          <w:sz w:val="24"/>
          <w:szCs w:val="24"/>
          <w:u w:val="single"/>
        </w:rPr>
        <w:t>σε υγρή μορφή</w:t>
      </w:r>
      <w:r w:rsidRPr="00C4206B">
        <w:rPr>
          <w:rFonts w:ascii="Arial" w:eastAsia="Times New Roman" w:hAnsi="Arial" w:cs="Arial"/>
          <w:sz w:val="24"/>
          <w:szCs w:val="24"/>
        </w:rPr>
        <w:t xml:space="preserve"> , ώστε το εργαστήριο να διασφαλίζει την αξιοπιστία των αποτελεσμάτων του, αφού μηδενίζει με τα έτοιμα δείγματα τον παράγοντα λάθους λόγω ανασύστασης. </w:t>
      </w:r>
    </w:p>
    <w:p w:rsidR="00A92537" w:rsidRPr="00C4206B" w:rsidRDefault="00A92537" w:rsidP="00A92537">
      <w:pPr>
        <w:numPr>
          <w:ilvl w:val="0"/>
          <w:numId w:val="2"/>
        </w:numPr>
        <w:spacing w:after="0" w:line="240" w:lineRule="auto"/>
        <w:jc w:val="both"/>
        <w:rPr>
          <w:rFonts w:ascii="Arial" w:eastAsia="Times New Roman" w:hAnsi="Arial" w:cs="Arial"/>
          <w:sz w:val="24"/>
          <w:szCs w:val="24"/>
        </w:rPr>
      </w:pPr>
      <w:r w:rsidRPr="00C4206B">
        <w:rPr>
          <w:rFonts w:ascii="Arial" w:eastAsia="Times New Roman" w:hAnsi="Arial" w:cs="Arial"/>
          <w:sz w:val="24"/>
          <w:szCs w:val="24"/>
        </w:rPr>
        <w:t xml:space="preserve">Τα δείγματα που αποστέλλονται να είναι οπωσδήποτε 2  ανά κύκλο /αποστολή ΑΠΑΡΑΒΑΤΟΣ ΟΡΟΣ για ανίχνευση τυχαίων και συστηματικών σφαλμάτων σύμφωνα με τους κανόνες ποιότητας </w:t>
      </w:r>
    </w:p>
    <w:p w:rsidR="00A92537" w:rsidRPr="00C4206B" w:rsidRDefault="00A92537" w:rsidP="00A92537">
      <w:pPr>
        <w:numPr>
          <w:ilvl w:val="0"/>
          <w:numId w:val="2"/>
        </w:numPr>
        <w:spacing w:after="0" w:line="240" w:lineRule="auto"/>
        <w:jc w:val="both"/>
        <w:rPr>
          <w:rFonts w:ascii="Arial" w:eastAsia="Times New Roman" w:hAnsi="Arial" w:cs="Arial"/>
          <w:sz w:val="24"/>
          <w:szCs w:val="24"/>
        </w:rPr>
      </w:pPr>
      <w:r w:rsidRPr="00C4206B">
        <w:rPr>
          <w:rFonts w:ascii="Arial" w:eastAsia="Times New Roman" w:hAnsi="Arial" w:cs="Arial"/>
          <w:sz w:val="24"/>
          <w:szCs w:val="24"/>
        </w:rPr>
        <w:t>Ο προμηθευτής στην Ελλάδα  και ο διοργανωτής των προγραμμάτων  να είναι ανεξάρτητοι από τον προμηθευτή και τον κατασκευαστή των μηχανημάτων και των αντιδραστηρίων και να καλύπτουν πλήρως το Νοσοκομείο με εσωτερικό και εξωτερικό έλεγχο ποιότητας . .</w:t>
      </w:r>
    </w:p>
    <w:p w:rsidR="00A92537" w:rsidRPr="00C4206B" w:rsidRDefault="00A92537" w:rsidP="00A92537">
      <w:pPr>
        <w:spacing w:after="0" w:line="240" w:lineRule="auto"/>
        <w:jc w:val="both"/>
        <w:rPr>
          <w:rFonts w:ascii="Arial" w:eastAsia="Times New Roman" w:hAnsi="Arial" w:cs="Arial"/>
          <w:sz w:val="24"/>
          <w:szCs w:val="24"/>
        </w:rPr>
      </w:pPr>
    </w:p>
    <w:p w:rsidR="00485DCC" w:rsidRPr="00C4206B" w:rsidRDefault="00A92537" w:rsidP="00A92537">
      <w:pPr>
        <w:spacing w:after="0" w:line="240" w:lineRule="auto"/>
        <w:jc w:val="both"/>
        <w:rPr>
          <w:rFonts w:ascii="Arial" w:eastAsia="Times New Roman" w:hAnsi="Arial" w:cs="Arial"/>
          <w:sz w:val="24"/>
          <w:szCs w:val="24"/>
          <w:lang w:val="en-US"/>
        </w:rPr>
      </w:pPr>
      <w:r w:rsidRPr="00C4206B">
        <w:rPr>
          <w:rFonts w:ascii="Arial" w:eastAsia="Times New Roman" w:hAnsi="Arial" w:cs="Arial"/>
          <w:sz w:val="24"/>
          <w:szCs w:val="24"/>
        </w:rPr>
        <w:t xml:space="preserve">Ο διοργανωτής των σχημάτων εξωτερικής αξιολόγησης ποιότητας να είναι παγκόσμιος, μη κερδοσκοπικός πιστοποιημένος με </w:t>
      </w:r>
      <w:r w:rsidRPr="00C4206B">
        <w:rPr>
          <w:rFonts w:ascii="Arial" w:eastAsia="Times New Roman" w:hAnsi="Arial" w:cs="Arial"/>
          <w:sz w:val="24"/>
          <w:szCs w:val="24"/>
          <w:lang w:val="en-GB"/>
        </w:rPr>
        <w:t>ISO</w:t>
      </w:r>
      <w:r w:rsidRPr="00C4206B">
        <w:rPr>
          <w:rFonts w:ascii="Arial" w:eastAsia="Times New Roman" w:hAnsi="Arial" w:cs="Arial"/>
          <w:sz w:val="24"/>
          <w:szCs w:val="24"/>
        </w:rPr>
        <w:t xml:space="preserve"> 9001: 2008 και να έχει και διαπίστευση ως προς την διεξαγωγή προγραμμάτων εξωτερικής αξιολόγησης ποιότητας σύμφωνα με το νέο πρότυπο 17043: 2010 προαπαιτούμενο πιστοποίησης διαπίστευσης σύμφωνα με το </w:t>
      </w:r>
      <w:r w:rsidRPr="00C4206B">
        <w:rPr>
          <w:rFonts w:ascii="Arial" w:eastAsia="Times New Roman" w:hAnsi="Arial" w:cs="Arial"/>
          <w:sz w:val="24"/>
          <w:szCs w:val="24"/>
          <w:lang w:val="en-GB"/>
        </w:rPr>
        <w:t>ISO</w:t>
      </w:r>
      <w:r w:rsidRPr="00C4206B">
        <w:rPr>
          <w:rFonts w:ascii="Arial" w:eastAsia="Times New Roman" w:hAnsi="Arial" w:cs="Arial"/>
          <w:sz w:val="24"/>
          <w:szCs w:val="24"/>
        </w:rPr>
        <w:t xml:space="preserve"> 15189</w:t>
      </w:r>
      <w:r w:rsidR="00485DCC" w:rsidRPr="00C4206B">
        <w:rPr>
          <w:rFonts w:ascii="Arial" w:eastAsia="Times New Roman" w:hAnsi="Arial" w:cs="Arial"/>
          <w:sz w:val="24"/>
          <w:szCs w:val="24"/>
        </w:rPr>
        <w:t>.</w:t>
      </w:r>
    </w:p>
    <w:p w:rsidR="00485DCC" w:rsidRPr="00C4206B" w:rsidRDefault="00485DCC" w:rsidP="00A92537">
      <w:pPr>
        <w:spacing w:after="0" w:line="240" w:lineRule="auto"/>
        <w:jc w:val="both"/>
        <w:rPr>
          <w:rFonts w:ascii="Arial" w:eastAsia="Times New Roman" w:hAnsi="Arial" w:cs="Arial"/>
          <w:sz w:val="24"/>
          <w:szCs w:val="24"/>
          <w:lang w:val="en-US"/>
        </w:rPr>
      </w:pPr>
    </w:p>
    <w:p w:rsidR="00E077E5" w:rsidRPr="00C4206B" w:rsidRDefault="00E077E5" w:rsidP="00E077E5">
      <w:pPr>
        <w:spacing w:after="0" w:line="240" w:lineRule="auto"/>
        <w:jc w:val="both"/>
        <w:rPr>
          <w:rFonts w:ascii="Arial" w:eastAsia="Times New Roman" w:hAnsi="Arial" w:cs="Arial"/>
          <w:sz w:val="24"/>
          <w:szCs w:val="24"/>
        </w:rPr>
      </w:pPr>
      <w:r w:rsidRPr="00C4206B">
        <w:rPr>
          <w:rFonts w:ascii="Arial" w:eastAsia="Times New Roman" w:hAnsi="Arial" w:cs="Arial"/>
          <w:b/>
          <w:sz w:val="24"/>
          <w:szCs w:val="24"/>
          <w:lang w:val="en-US"/>
        </w:rPr>
        <w:t>06</w:t>
      </w:r>
      <w:r w:rsidR="00485DCC" w:rsidRPr="00C4206B">
        <w:rPr>
          <w:rFonts w:ascii="Arial" w:eastAsia="Times New Roman" w:hAnsi="Arial" w:cs="Arial"/>
          <w:sz w:val="24"/>
          <w:szCs w:val="24"/>
          <w:lang w:val="en-US"/>
        </w:rPr>
        <w:t xml:space="preserve">. </w:t>
      </w:r>
      <w:r w:rsidR="00485DCC" w:rsidRPr="00C4206B">
        <w:rPr>
          <w:rFonts w:ascii="Arial" w:eastAsia="Times New Roman" w:hAnsi="Arial" w:cs="Arial"/>
          <w:sz w:val="24"/>
          <w:szCs w:val="24"/>
        </w:rPr>
        <w:t>Πρόγραμμμα</w:t>
      </w:r>
      <w:r w:rsidR="00485DCC" w:rsidRPr="00C4206B">
        <w:rPr>
          <w:rFonts w:ascii="Arial" w:eastAsia="Times New Roman" w:hAnsi="Arial" w:cs="Arial"/>
          <w:sz w:val="24"/>
          <w:szCs w:val="24"/>
          <w:lang w:val="en-US"/>
        </w:rPr>
        <w:t xml:space="preserve"> </w:t>
      </w:r>
      <w:r w:rsidR="00485DCC" w:rsidRPr="00C4206B">
        <w:rPr>
          <w:rFonts w:ascii="Arial" w:eastAsia="Times New Roman" w:hAnsi="Arial" w:cs="Arial"/>
          <w:sz w:val="24"/>
          <w:szCs w:val="24"/>
        </w:rPr>
        <w:t>εξωτερικής</w:t>
      </w:r>
      <w:r w:rsidR="00485DCC" w:rsidRPr="00C4206B">
        <w:rPr>
          <w:rFonts w:ascii="Arial" w:eastAsia="Times New Roman" w:hAnsi="Arial" w:cs="Arial"/>
          <w:sz w:val="24"/>
          <w:szCs w:val="24"/>
          <w:lang w:val="en-US"/>
        </w:rPr>
        <w:t xml:space="preserve"> </w:t>
      </w:r>
      <w:r w:rsidR="00485DCC" w:rsidRPr="00C4206B">
        <w:rPr>
          <w:rFonts w:ascii="Arial" w:eastAsia="Times New Roman" w:hAnsi="Arial" w:cs="Arial"/>
          <w:sz w:val="24"/>
          <w:szCs w:val="24"/>
        </w:rPr>
        <w:t>αξιολόγησης</w:t>
      </w:r>
      <w:r w:rsidR="00485DCC" w:rsidRPr="00C4206B">
        <w:rPr>
          <w:rFonts w:ascii="Arial" w:eastAsia="Times New Roman" w:hAnsi="Arial" w:cs="Arial"/>
          <w:sz w:val="24"/>
          <w:szCs w:val="24"/>
          <w:lang w:val="en-US"/>
        </w:rPr>
        <w:t xml:space="preserve"> </w:t>
      </w:r>
      <w:r w:rsidR="00485DCC" w:rsidRPr="00C4206B">
        <w:rPr>
          <w:rFonts w:ascii="Arial" w:eastAsia="Times New Roman" w:hAnsi="Arial" w:cs="Arial"/>
          <w:sz w:val="24"/>
          <w:szCs w:val="24"/>
        </w:rPr>
        <w:t>ποιότητας</w:t>
      </w:r>
      <w:r w:rsidR="00485DCC" w:rsidRPr="00C4206B">
        <w:rPr>
          <w:rFonts w:ascii="Arial" w:eastAsia="Times New Roman" w:hAnsi="Arial" w:cs="Arial"/>
          <w:sz w:val="24"/>
          <w:szCs w:val="24"/>
          <w:lang w:val="en-US"/>
        </w:rPr>
        <w:t xml:space="preserve"> </w:t>
      </w:r>
      <w:r w:rsidR="00485DCC" w:rsidRPr="00C4206B">
        <w:rPr>
          <w:rFonts w:ascii="Arial" w:eastAsia="Times New Roman" w:hAnsi="Arial" w:cs="Arial"/>
          <w:sz w:val="24"/>
          <w:szCs w:val="24"/>
        </w:rPr>
        <w:t>καρκινικών</w:t>
      </w:r>
      <w:r w:rsidR="00485DCC" w:rsidRPr="00C4206B">
        <w:rPr>
          <w:rFonts w:ascii="Arial" w:eastAsia="Times New Roman" w:hAnsi="Arial" w:cs="Arial"/>
          <w:sz w:val="24"/>
          <w:szCs w:val="24"/>
          <w:lang w:val="en-US"/>
        </w:rPr>
        <w:t xml:space="preserve"> </w:t>
      </w:r>
      <w:r w:rsidR="00485DCC" w:rsidRPr="00C4206B">
        <w:rPr>
          <w:rFonts w:ascii="Arial" w:eastAsia="Times New Roman" w:hAnsi="Arial" w:cs="Arial"/>
          <w:sz w:val="24"/>
          <w:szCs w:val="24"/>
        </w:rPr>
        <w:t>δεικτών</w:t>
      </w:r>
      <w:r w:rsidR="00485DCC" w:rsidRPr="00C4206B">
        <w:rPr>
          <w:rFonts w:ascii="Arial" w:eastAsia="Times New Roman" w:hAnsi="Arial" w:cs="Arial"/>
          <w:sz w:val="24"/>
          <w:szCs w:val="24"/>
          <w:lang w:val="en-US"/>
        </w:rPr>
        <w:t xml:space="preserve"> (</w:t>
      </w:r>
      <w:r w:rsidR="00485DCC" w:rsidRPr="00C4206B">
        <w:rPr>
          <w:rFonts w:ascii="Arial" w:eastAsia="Times New Roman" w:hAnsi="Arial" w:cs="Arial"/>
          <w:sz w:val="24"/>
          <w:szCs w:val="24"/>
          <w:lang w:val="en-GB"/>
        </w:rPr>
        <w:t xml:space="preserve">AFP, CA125, CA 153, CA 199, CEA, ferritin, hCG (total, intact, beta-subunit), HE4, PSA, PSA free/total index, TG, TG antibodies, beta-2-microglobulin, </w:t>
      </w:r>
      <w:r w:rsidR="00485DCC" w:rsidRPr="00C4206B">
        <w:rPr>
          <w:rFonts w:ascii="Arial" w:eastAsia="Times New Roman" w:hAnsi="Arial" w:cs="Arial"/>
          <w:sz w:val="24"/>
          <w:szCs w:val="24"/>
          <w:lang w:val="en-GB"/>
        </w:rPr>
        <w:lastRenderedPageBreak/>
        <w:t>Anti-Müllerian hormone and NSE</w:t>
      </w:r>
      <w:r w:rsidR="00485DCC" w:rsidRPr="00C4206B">
        <w:rPr>
          <w:rFonts w:ascii="Arial" w:eastAsia="Times New Roman" w:hAnsi="Arial" w:cs="Arial"/>
          <w:sz w:val="24"/>
          <w:szCs w:val="24"/>
          <w:lang w:val="en-US"/>
        </w:rPr>
        <w:t xml:space="preserve">). </w:t>
      </w:r>
      <w:r w:rsidRPr="00C4206B">
        <w:rPr>
          <w:rFonts w:ascii="Arial" w:hAnsi="Arial" w:cs="Arial"/>
          <w:sz w:val="24"/>
          <w:szCs w:val="24"/>
        </w:rPr>
        <w:t xml:space="preserve">Να διενεργείται τέσσερις φορές ετησίως, σε κάθε αποστολή να αναλύονται δύο ανθρώπινα, έτοιμα προς </w:t>
      </w:r>
      <w:r w:rsidRPr="00C4206B">
        <w:rPr>
          <w:rFonts w:ascii="Arial" w:eastAsia="Times New Roman" w:hAnsi="Arial" w:cs="Arial"/>
          <w:sz w:val="24"/>
          <w:szCs w:val="24"/>
        </w:rPr>
        <w:t xml:space="preserve">χρήση (σε υγρή μορφή προς αποφυγή του σφάλματος ανασύστασης) διαφορετικά δείγματα 2 επιπέδων ώστε να ελέγχονται συγχρόνως και τα δύο επίπεδα δραστικότητας. Στο τέλος κάθε κύκλου το εργαστήριο να λαμβάνει αναφορά επίδοσης με ιστορικό διεργαστηριακής σύγκρισης υπό τη μορφή Ζ </w:t>
      </w:r>
      <w:r w:rsidRPr="00C4206B">
        <w:rPr>
          <w:rFonts w:ascii="Arial" w:eastAsia="Times New Roman" w:hAnsi="Arial" w:cs="Arial"/>
          <w:sz w:val="24"/>
          <w:szCs w:val="24"/>
          <w:lang w:val="en-US"/>
        </w:rPr>
        <w:t>score</w:t>
      </w:r>
      <w:r w:rsidRPr="00C4206B">
        <w:rPr>
          <w:rFonts w:ascii="Arial" w:eastAsia="Times New Roman" w:hAnsi="Arial" w:cs="Arial"/>
          <w:sz w:val="24"/>
          <w:szCs w:val="24"/>
        </w:rPr>
        <w:t>.</w:t>
      </w:r>
    </w:p>
    <w:p w:rsidR="005D7B0E" w:rsidRPr="00C4206B" w:rsidRDefault="005D7B0E" w:rsidP="00485DCC">
      <w:pPr>
        <w:spacing w:after="0" w:line="240" w:lineRule="auto"/>
        <w:jc w:val="both"/>
        <w:rPr>
          <w:rFonts w:ascii="Arial" w:eastAsia="Times New Roman" w:hAnsi="Arial" w:cs="Arial"/>
          <w:sz w:val="24"/>
          <w:szCs w:val="24"/>
        </w:rPr>
      </w:pPr>
    </w:p>
    <w:p w:rsidR="00485DCC" w:rsidRPr="00C4206B" w:rsidRDefault="00E077E5" w:rsidP="00485DCC">
      <w:pPr>
        <w:spacing w:after="0" w:line="240" w:lineRule="auto"/>
        <w:jc w:val="both"/>
        <w:rPr>
          <w:rFonts w:ascii="Arial" w:eastAsia="Times New Roman" w:hAnsi="Arial" w:cs="Arial"/>
          <w:sz w:val="24"/>
          <w:szCs w:val="24"/>
        </w:rPr>
      </w:pPr>
      <w:r w:rsidRPr="00C4206B">
        <w:rPr>
          <w:rFonts w:ascii="Arial" w:eastAsia="Times New Roman" w:hAnsi="Arial" w:cs="Arial"/>
          <w:b/>
          <w:sz w:val="24"/>
          <w:szCs w:val="24"/>
        </w:rPr>
        <w:t>07</w:t>
      </w:r>
      <w:r w:rsidR="00485DCC" w:rsidRPr="00C4206B">
        <w:rPr>
          <w:rFonts w:ascii="Arial" w:eastAsia="Times New Roman" w:hAnsi="Arial" w:cs="Arial"/>
          <w:sz w:val="24"/>
          <w:szCs w:val="24"/>
        </w:rPr>
        <w:t>. Πρόγραμμα εξωτερικής αξιολόγησης ποιότητας ειδικού προστατικού αντιγόνου (</w:t>
      </w:r>
      <w:r w:rsidR="00485DCC" w:rsidRPr="00C4206B">
        <w:rPr>
          <w:rFonts w:ascii="Arial" w:eastAsia="Times New Roman" w:hAnsi="Arial" w:cs="Arial"/>
          <w:sz w:val="24"/>
          <w:szCs w:val="24"/>
          <w:lang w:val="en-US"/>
        </w:rPr>
        <w:t>PSA</w:t>
      </w:r>
      <w:r w:rsidR="00485DCC" w:rsidRPr="00C4206B">
        <w:rPr>
          <w:rFonts w:ascii="Arial" w:eastAsia="Times New Roman" w:hAnsi="Arial" w:cs="Arial"/>
          <w:sz w:val="24"/>
          <w:szCs w:val="24"/>
        </w:rPr>
        <w:t xml:space="preserve">, </w:t>
      </w:r>
      <w:r w:rsidR="00485DCC" w:rsidRPr="00C4206B">
        <w:rPr>
          <w:rFonts w:ascii="Arial" w:eastAsia="Times New Roman" w:hAnsi="Arial" w:cs="Arial"/>
          <w:sz w:val="24"/>
          <w:szCs w:val="24"/>
          <w:lang w:val="en-US"/>
        </w:rPr>
        <w:t>complexed</w:t>
      </w:r>
      <w:r w:rsidR="00485DCC" w:rsidRPr="00C4206B">
        <w:rPr>
          <w:rFonts w:ascii="Arial" w:eastAsia="Times New Roman" w:hAnsi="Arial" w:cs="Arial"/>
          <w:sz w:val="24"/>
          <w:szCs w:val="24"/>
        </w:rPr>
        <w:t xml:space="preserve"> </w:t>
      </w:r>
      <w:r w:rsidR="00485DCC" w:rsidRPr="00C4206B">
        <w:rPr>
          <w:rFonts w:ascii="Arial" w:eastAsia="Times New Roman" w:hAnsi="Arial" w:cs="Arial"/>
          <w:sz w:val="24"/>
          <w:szCs w:val="24"/>
          <w:lang w:val="en-US"/>
        </w:rPr>
        <w:t>PSA</w:t>
      </w:r>
      <w:r w:rsidR="00485DCC" w:rsidRPr="00C4206B">
        <w:rPr>
          <w:rFonts w:ascii="Arial" w:eastAsia="Times New Roman" w:hAnsi="Arial" w:cs="Arial"/>
          <w:sz w:val="24"/>
          <w:szCs w:val="24"/>
        </w:rPr>
        <w:t xml:space="preserve">, </w:t>
      </w:r>
      <w:r w:rsidR="00485DCC" w:rsidRPr="00C4206B">
        <w:rPr>
          <w:rFonts w:ascii="Arial" w:eastAsia="Times New Roman" w:hAnsi="Arial" w:cs="Arial"/>
          <w:sz w:val="24"/>
          <w:szCs w:val="24"/>
          <w:lang w:val="en-US"/>
        </w:rPr>
        <w:t>free</w:t>
      </w:r>
      <w:r w:rsidR="00485DCC" w:rsidRPr="00C4206B">
        <w:rPr>
          <w:rFonts w:ascii="Arial" w:eastAsia="Times New Roman" w:hAnsi="Arial" w:cs="Arial"/>
          <w:sz w:val="24"/>
          <w:szCs w:val="24"/>
        </w:rPr>
        <w:t xml:space="preserve"> </w:t>
      </w:r>
      <w:r w:rsidR="00485DCC" w:rsidRPr="00C4206B">
        <w:rPr>
          <w:rFonts w:ascii="Arial" w:eastAsia="Times New Roman" w:hAnsi="Arial" w:cs="Arial"/>
          <w:sz w:val="24"/>
          <w:szCs w:val="24"/>
          <w:lang w:val="en-US"/>
        </w:rPr>
        <w:t>PSA</w:t>
      </w:r>
      <w:r w:rsidR="00485DCC" w:rsidRPr="00C4206B">
        <w:rPr>
          <w:rFonts w:ascii="Arial" w:eastAsia="Times New Roman" w:hAnsi="Arial" w:cs="Arial"/>
          <w:sz w:val="24"/>
          <w:szCs w:val="24"/>
        </w:rPr>
        <w:t xml:space="preserve">, </w:t>
      </w:r>
      <w:r w:rsidR="00485DCC" w:rsidRPr="00C4206B">
        <w:rPr>
          <w:rFonts w:ascii="Arial" w:eastAsia="Times New Roman" w:hAnsi="Arial" w:cs="Arial"/>
          <w:sz w:val="24"/>
          <w:szCs w:val="24"/>
          <w:lang w:val="en-US"/>
        </w:rPr>
        <w:t>free</w:t>
      </w:r>
      <w:r w:rsidR="00485DCC" w:rsidRPr="00C4206B">
        <w:rPr>
          <w:rFonts w:ascii="Arial" w:eastAsia="Times New Roman" w:hAnsi="Arial" w:cs="Arial"/>
          <w:sz w:val="24"/>
          <w:szCs w:val="24"/>
        </w:rPr>
        <w:t>/</w:t>
      </w:r>
      <w:r w:rsidR="00485DCC" w:rsidRPr="00C4206B">
        <w:rPr>
          <w:rFonts w:ascii="Arial" w:eastAsia="Times New Roman" w:hAnsi="Arial" w:cs="Arial"/>
          <w:sz w:val="24"/>
          <w:szCs w:val="24"/>
          <w:lang w:val="en-US"/>
        </w:rPr>
        <w:t>total</w:t>
      </w:r>
      <w:r w:rsidR="00485DCC" w:rsidRPr="00C4206B">
        <w:rPr>
          <w:rFonts w:ascii="Arial" w:eastAsia="Times New Roman" w:hAnsi="Arial" w:cs="Arial"/>
          <w:sz w:val="24"/>
          <w:szCs w:val="24"/>
        </w:rPr>
        <w:t xml:space="preserve"> </w:t>
      </w:r>
      <w:r w:rsidR="00485DCC" w:rsidRPr="00C4206B">
        <w:rPr>
          <w:rFonts w:ascii="Arial" w:eastAsia="Times New Roman" w:hAnsi="Arial" w:cs="Arial"/>
          <w:sz w:val="24"/>
          <w:szCs w:val="24"/>
          <w:lang w:val="en-US"/>
        </w:rPr>
        <w:t>PSA</w:t>
      </w:r>
      <w:r w:rsidR="00485DCC" w:rsidRPr="00C4206B">
        <w:rPr>
          <w:rFonts w:ascii="Arial" w:eastAsia="Times New Roman" w:hAnsi="Arial" w:cs="Arial"/>
          <w:sz w:val="24"/>
          <w:szCs w:val="24"/>
        </w:rPr>
        <w:t xml:space="preserve"> </w:t>
      </w:r>
      <w:r w:rsidR="00485DCC" w:rsidRPr="00C4206B">
        <w:rPr>
          <w:rFonts w:ascii="Arial" w:eastAsia="Times New Roman" w:hAnsi="Arial" w:cs="Arial"/>
          <w:sz w:val="24"/>
          <w:szCs w:val="24"/>
          <w:lang w:val="en-US"/>
        </w:rPr>
        <w:t>ratio</w:t>
      </w:r>
      <w:r w:rsidR="00485DCC" w:rsidRPr="00C4206B">
        <w:rPr>
          <w:rFonts w:ascii="Arial" w:eastAsia="Times New Roman" w:hAnsi="Arial" w:cs="Arial"/>
          <w:sz w:val="24"/>
          <w:szCs w:val="24"/>
        </w:rPr>
        <w:t xml:space="preserve">). </w:t>
      </w:r>
      <w:r w:rsidR="00485DCC" w:rsidRPr="00C4206B">
        <w:rPr>
          <w:rFonts w:ascii="Arial" w:hAnsi="Arial" w:cs="Arial"/>
          <w:sz w:val="24"/>
          <w:szCs w:val="24"/>
        </w:rPr>
        <w:t>Να διενεργείται τέσσερις φορές ετησίως, σε κάθε αποστολή να αναλύονται δύο</w:t>
      </w:r>
      <w:r w:rsidR="002F012E" w:rsidRPr="00C4206B">
        <w:rPr>
          <w:rFonts w:ascii="Arial" w:hAnsi="Arial" w:cs="Arial"/>
          <w:sz w:val="24"/>
          <w:szCs w:val="24"/>
        </w:rPr>
        <w:t xml:space="preserve"> ανθρώπινα,</w:t>
      </w:r>
      <w:r w:rsidR="00485DCC" w:rsidRPr="00C4206B">
        <w:rPr>
          <w:rFonts w:ascii="Arial" w:hAnsi="Arial" w:cs="Arial"/>
          <w:sz w:val="24"/>
          <w:szCs w:val="24"/>
        </w:rPr>
        <w:t xml:space="preserve"> έτοιμα προς </w:t>
      </w:r>
      <w:r w:rsidR="00485DCC" w:rsidRPr="00C4206B">
        <w:rPr>
          <w:rFonts w:ascii="Arial" w:eastAsia="Times New Roman" w:hAnsi="Arial" w:cs="Arial"/>
          <w:sz w:val="24"/>
          <w:szCs w:val="24"/>
        </w:rPr>
        <w:t>χρήση</w:t>
      </w:r>
      <w:r w:rsidR="002F012E" w:rsidRPr="00C4206B">
        <w:rPr>
          <w:rFonts w:ascii="Arial" w:eastAsia="Times New Roman" w:hAnsi="Arial" w:cs="Arial"/>
          <w:sz w:val="24"/>
          <w:szCs w:val="24"/>
        </w:rPr>
        <w:t xml:space="preserve"> (σε υγρή μορφή προς αποφυγή του σφάλματος ανασύστασης)</w:t>
      </w:r>
      <w:r w:rsidR="00485DCC" w:rsidRPr="00C4206B">
        <w:rPr>
          <w:rFonts w:ascii="Arial" w:eastAsia="Times New Roman" w:hAnsi="Arial" w:cs="Arial"/>
          <w:sz w:val="24"/>
          <w:szCs w:val="24"/>
        </w:rPr>
        <w:t xml:space="preserve"> διαφορετικά δείγματα 2 επιπέδων</w:t>
      </w:r>
      <w:r w:rsidR="002F012E" w:rsidRPr="00C4206B">
        <w:rPr>
          <w:rFonts w:ascii="Arial" w:eastAsia="Times New Roman" w:hAnsi="Arial" w:cs="Arial"/>
          <w:sz w:val="24"/>
          <w:szCs w:val="24"/>
        </w:rPr>
        <w:t xml:space="preserve"> ώστε να ελέγχονται συγχρόνως και τα δύο επίπεδα δραστικότητας</w:t>
      </w:r>
      <w:r w:rsidR="00485DCC" w:rsidRPr="00C4206B">
        <w:rPr>
          <w:rFonts w:ascii="Arial" w:eastAsia="Times New Roman" w:hAnsi="Arial" w:cs="Arial"/>
          <w:sz w:val="24"/>
          <w:szCs w:val="24"/>
        </w:rPr>
        <w:t>.</w:t>
      </w:r>
      <w:r w:rsidR="002F012E" w:rsidRPr="00C4206B">
        <w:rPr>
          <w:rFonts w:ascii="Arial" w:eastAsia="Times New Roman" w:hAnsi="Arial" w:cs="Arial"/>
          <w:sz w:val="24"/>
          <w:szCs w:val="24"/>
        </w:rPr>
        <w:t xml:space="preserve"> Στο τέλος κάθε κύκλου το εργαστήριο να λαμβάνει αναφορά επίδοσης με ιστορικό διεργαστηριακής σύγκρισης υπό τη μορφή Ζ </w:t>
      </w:r>
      <w:r w:rsidR="002F012E" w:rsidRPr="00C4206B">
        <w:rPr>
          <w:rFonts w:ascii="Arial" w:eastAsia="Times New Roman" w:hAnsi="Arial" w:cs="Arial"/>
          <w:sz w:val="24"/>
          <w:szCs w:val="24"/>
          <w:lang w:val="en-US"/>
        </w:rPr>
        <w:t>score</w:t>
      </w:r>
      <w:r w:rsidR="002F012E" w:rsidRPr="00C4206B">
        <w:rPr>
          <w:rFonts w:ascii="Arial" w:eastAsia="Times New Roman" w:hAnsi="Arial" w:cs="Arial"/>
          <w:sz w:val="24"/>
          <w:szCs w:val="24"/>
        </w:rPr>
        <w:t>.</w:t>
      </w:r>
    </w:p>
    <w:p w:rsidR="005D7B0E" w:rsidRPr="00C4206B" w:rsidRDefault="005D7B0E" w:rsidP="00485DCC">
      <w:pPr>
        <w:spacing w:after="0" w:line="240" w:lineRule="auto"/>
        <w:jc w:val="both"/>
        <w:rPr>
          <w:rFonts w:ascii="Arial" w:eastAsia="Times New Roman" w:hAnsi="Arial" w:cs="Arial"/>
          <w:sz w:val="24"/>
          <w:szCs w:val="24"/>
        </w:rPr>
      </w:pPr>
    </w:p>
    <w:p w:rsidR="00E077E5" w:rsidRPr="00C4206B" w:rsidRDefault="005D7B0E" w:rsidP="00E077E5">
      <w:pPr>
        <w:spacing w:after="0" w:line="240" w:lineRule="auto"/>
        <w:jc w:val="both"/>
        <w:rPr>
          <w:rFonts w:ascii="Arial" w:eastAsia="Times New Roman" w:hAnsi="Arial" w:cs="Arial"/>
          <w:sz w:val="24"/>
          <w:szCs w:val="24"/>
        </w:rPr>
      </w:pPr>
      <w:r w:rsidRPr="00C4206B">
        <w:rPr>
          <w:rFonts w:ascii="Arial" w:eastAsia="Times New Roman" w:hAnsi="Arial" w:cs="Arial"/>
          <w:b/>
          <w:sz w:val="24"/>
          <w:szCs w:val="24"/>
        </w:rPr>
        <w:t xml:space="preserve"> </w:t>
      </w:r>
      <w:r w:rsidR="00E077E5" w:rsidRPr="00C4206B">
        <w:rPr>
          <w:rFonts w:ascii="Arial" w:eastAsia="Times New Roman" w:hAnsi="Arial" w:cs="Arial"/>
          <w:b/>
          <w:sz w:val="24"/>
          <w:szCs w:val="24"/>
        </w:rPr>
        <w:t>08</w:t>
      </w:r>
      <w:r w:rsidRPr="00C4206B">
        <w:rPr>
          <w:rFonts w:ascii="Arial" w:eastAsia="Times New Roman" w:hAnsi="Arial" w:cs="Arial"/>
          <w:sz w:val="24"/>
          <w:szCs w:val="24"/>
        </w:rPr>
        <w:t xml:space="preserve">. Πρόγραμμα εξωτερικής αξιολόγησης ποιότητας για τις ορμόνες και την ανοσοχημεία ( </w:t>
      </w:r>
      <w:r w:rsidRPr="00C4206B">
        <w:rPr>
          <w:rFonts w:ascii="Arial" w:eastAsia="Times New Roman" w:hAnsi="Arial" w:cs="Arial"/>
          <w:sz w:val="24"/>
          <w:szCs w:val="24"/>
          <w:lang w:val="en-US"/>
        </w:rPr>
        <w:t>Digoxin</w:t>
      </w:r>
      <w:r w:rsidRPr="00C4206B">
        <w:rPr>
          <w:rFonts w:ascii="Arial" w:eastAsia="Times New Roman" w:hAnsi="Arial" w:cs="Arial"/>
          <w:sz w:val="24"/>
          <w:szCs w:val="24"/>
        </w:rPr>
        <w:t xml:space="preserve">, </w:t>
      </w:r>
      <w:r w:rsidRPr="00C4206B">
        <w:rPr>
          <w:rFonts w:ascii="Arial" w:eastAsia="Times New Roman" w:hAnsi="Arial" w:cs="Arial"/>
          <w:sz w:val="24"/>
          <w:szCs w:val="24"/>
          <w:lang w:val="en-US"/>
        </w:rPr>
        <w:t>ferritin</w:t>
      </w:r>
      <w:r w:rsidRPr="00C4206B">
        <w:rPr>
          <w:rFonts w:ascii="Arial" w:eastAsia="Times New Roman" w:hAnsi="Arial" w:cs="Arial"/>
          <w:sz w:val="24"/>
          <w:szCs w:val="24"/>
        </w:rPr>
        <w:t xml:space="preserve">, </w:t>
      </w:r>
      <w:r w:rsidRPr="00C4206B">
        <w:rPr>
          <w:rFonts w:ascii="Arial" w:eastAsia="Times New Roman" w:hAnsi="Arial" w:cs="Arial"/>
          <w:sz w:val="24"/>
          <w:szCs w:val="24"/>
          <w:lang w:val="en-US"/>
        </w:rPr>
        <w:t>folate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US"/>
        </w:rPr>
        <w:t>hCG</w:t>
      </w:r>
      <w:r w:rsidRPr="00C4206B">
        <w:rPr>
          <w:rFonts w:ascii="Arial" w:eastAsia="Times New Roman" w:hAnsi="Arial" w:cs="Arial"/>
          <w:sz w:val="24"/>
          <w:szCs w:val="24"/>
        </w:rPr>
        <w:t xml:space="preserve">, ( </w:t>
      </w:r>
      <w:r w:rsidRPr="00C4206B">
        <w:rPr>
          <w:rFonts w:ascii="Arial" w:eastAsia="Times New Roman" w:hAnsi="Arial" w:cs="Arial"/>
          <w:sz w:val="24"/>
          <w:szCs w:val="24"/>
          <w:lang w:val="en-US"/>
        </w:rPr>
        <w:t>total</w:t>
      </w:r>
      <w:r w:rsidRPr="00C4206B">
        <w:rPr>
          <w:rFonts w:ascii="Arial" w:eastAsia="Times New Roman" w:hAnsi="Arial" w:cs="Arial"/>
          <w:sz w:val="24"/>
          <w:szCs w:val="24"/>
        </w:rPr>
        <w:t xml:space="preserve">, </w:t>
      </w:r>
      <w:r w:rsidRPr="00C4206B">
        <w:rPr>
          <w:rFonts w:ascii="Arial" w:eastAsia="Times New Roman" w:hAnsi="Arial" w:cs="Arial"/>
          <w:sz w:val="24"/>
          <w:szCs w:val="24"/>
          <w:lang w:val="en-US"/>
        </w:rPr>
        <w:t>intact</w:t>
      </w:r>
      <w:r w:rsidRPr="00C4206B">
        <w:rPr>
          <w:rFonts w:ascii="Arial" w:eastAsia="Times New Roman" w:hAnsi="Arial" w:cs="Arial"/>
          <w:sz w:val="24"/>
          <w:szCs w:val="24"/>
        </w:rPr>
        <w:t xml:space="preserve">), </w:t>
      </w:r>
      <w:r w:rsidRPr="00C4206B">
        <w:rPr>
          <w:rFonts w:ascii="Arial" w:eastAsia="Times New Roman" w:hAnsi="Arial" w:cs="Arial"/>
          <w:sz w:val="24"/>
          <w:szCs w:val="24"/>
          <w:lang w:val="en-US"/>
        </w:rPr>
        <w:t>T</w:t>
      </w:r>
      <w:r w:rsidRPr="00C4206B">
        <w:rPr>
          <w:rFonts w:ascii="Arial" w:eastAsia="Times New Roman" w:hAnsi="Arial" w:cs="Arial"/>
          <w:sz w:val="24"/>
          <w:szCs w:val="24"/>
        </w:rPr>
        <w:t xml:space="preserve">3, </w:t>
      </w:r>
      <w:r w:rsidRPr="00C4206B">
        <w:rPr>
          <w:rFonts w:ascii="Arial" w:eastAsia="Times New Roman" w:hAnsi="Arial" w:cs="Arial"/>
          <w:sz w:val="24"/>
          <w:szCs w:val="24"/>
          <w:lang w:val="en-US"/>
        </w:rPr>
        <w:t>free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US"/>
        </w:rPr>
        <w:t>T</w:t>
      </w:r>
      <w:r w:rsidRPr="00C4206B">
        <w:rPr>
          <w:rFonts w:ascii="Arial" w:eastAsia="Times New Roman" w:hAnsi="Arial" w:cs="Arial"/>
          <w:sz w:val="24"/>
          <w:szCs w:val="24"/>
        </w:rPr>
        <w:t xml:space="preserve">3, </w:t>
      </w:r>
      <w:r w:rsidRPr="00C4206B">
        <w:rPr>
          <w:rFonts w:ascii="Arial" w:eastAsia="Times New Roman" w:hAnsi="Arial" w:cs="Arial"/>
          <w:sz w:val="24"/>
          <w:szCs w:val="24"/>
          <w:lang w:val="en-US"/>
        </w:rPr>
        <w:t>T</w:t>
      </w:r>
      <w:r w:rsidRPr="00C4206B">
        <w:rPr>
          <w:rFonts w:ascii="Arial" w:eastAsia="Times New Roman" w:hAnsi="Arial" w:cs="Arial"/>
          <w:sz w:val="24"/>
          <w:szCs w:val="24"/>
        </w:rPr>
        <w:t xml:space="preserve">4, </w:t>
      </w:r>
      <w:r w:rsidRPr="00C4206B">
        <w:rPr>
          <w:rFonts w:ascii="Arial" w:eastAsia="Times New Roman" w:hAnsi="Arial" w:cs="Arial"/>
          <w:sz w:val="24"/>
          <w:szCs w:val="24"/>
          <w:lang w:val="en-US"/>
        </w:rPr>
        <w:t>free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US"/>
        </w:rPr>
        <w:t>T</w:t>
      </w:r>
      <w:r w:rsidRPr="00C4206B">
        <w:rPr>
          <w:rFonts w:ascii="Arial" w:eastAsia="Times New Roman" w:hAnsi="Arial" w:cs="Arial"/>
          <w:sz w:val="24"/>
          <w:szCs w:val="24"/>
        </w:rPr>
        <w:t xml:space="preserve">4, </w:t>
      </w:r>
      <w:r w:rsidRPr="00C4206B">
        <w:rPr>
          <w:rFonts w:ascii="Arial" w:eastAsia="Times New Roman" w:hAnsi="Arial" w:cs="Arial"/>
          <w:sz w:val="24"/>
          <w:szCs w:val="24"/>
          <w:lang w:val="en-US"/>
        </w:rPr>
        <w:t>TSH</w:t>
      </w:r>
      <w:r w:rsidRPr="00C4206B">
        <w:rPr>
          <w:rFonts w:ascii="Arial" w:eastAsia="Times New Roman" w:hAnsi="Arial" w:cs="Arial"/>
          <w:sz w:val="24"/>
          <w:szCs w:val="24"/>
        </w:rPr>
        <w:t xml:space="preserve">, </w:t>
      </w:r>
      <w:r w:rsidRPr="00C4206B">
        <w:rPr>
          <w:rFonts w:ascii="Arial" w:eastAsia="Times New Roman" w:hAnsi="Arial" w:cs="Arial"/>
          <w:sz w:val="24"/>
          <w:szCs w:val="24"/>
          <w:lang w:val="en-US"/>
        </w:rPr>
        <w:t>vitamin</w:t>
      </w:r>
      <w:r w:rsidRPr="00C4206B">
        <w:rPr>
          <w:rFonts w:ascii="Arial" w:eastAsia="Times New Roman" w:hAnsi="Arial" w:cs="Arial"/>
          <w:sz w:val="24"/>
          <w:szCs w:val="24"/>
        </w:rPr>
        <w:t xml:space="preserve"> </w:t>
      </w:r>
      <w:r w:rsidRPr="00C4206B">
        <w:rPr>
          <w:rFonts w:ascii="Arial" w:eastAsia="Times New Roman" w:hAnsi="Arial" w:cs="Arial"/>
          <w:sz w:val="24"/>
          <w:szCs w:val="24"/>
          <w:lang w:val="en-US"/>
        </w:rPr>
        <w:t>B</w:t>
      </w:r>
      <w:r w:rsidRPr="00C4206B">
        <w:rPr>
          <w:rFonts w:ascii="Arial" w:eastAsia="Times New Roman" w:hAnsi="Arial" w:cs="Arial"/>
          <w:sz w:val="24"/>
          <w:szCs w:val="24"/>
        </w:rPr>
        <w:t xml:space="preserve">12, </w:t>
      </w:r>
      <w:r w:rsidRPr="00C4206B">
        <w:rPr>
          <w:rFonts w:ascii="Arial" w:eastAsia="Times New Roman" w:hAnsi="Arial" w:cs="Arial"/>
          <w:sz w:val="24"/>
          <w:szCs w:val="24"/>
          <w:lang w:val="en-US"/>
        </w:rPr>
        <w:t>active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US"/>
        </w:rPr>
        <w:t>vitamin</w:t>
      </w:r>
      <w:r w:rsidRPr="00C4206B">
        <w:rPr>
          <w:rFonts w:ascii="Arial" w:eastAsia="Times New Roman" w:hAnsi="Arial" w:cs="Arial"/>
          <w:sz w:val="24"/>
          <w:szCs w:val="24"/>
        </w:rPr>
        <w:t xml:space="preserve"> </w:t>
      </w:r>
      <w:r w:rsidRPr="00C4206B">
        <w:rPr>
          <w:rFonts w:ascii="Arial" w:eastAsia="Times New Roman" w:hAnsi="Arial" w:cs="Arial"/>
          <w:sz w:val="24"/>
          <w:szCs w:val="24"/>
          <w:lang w:val="en-US"/>
        </w:rPr>
        <w:t>B</w:t>
      </w:r>
      <w:r w:rsidRPr="00C4206B">
        <w:rPr>
          <w:rFonts w:ascii="Arial" w:eastAsia="Times New Roman" w:hAnsi="Arial" w:cs="Arial"/>
          <w:sz w:val="24"/>
          <w:szCs w:val="24"/>
        </w:rPr>
        <w:t>-12.</w:t>
      </w:r>
      <w:r w:rsidRPr="00C4206B">
        <w:rPr>
          <w:rFonts w:ascii="Arial" w:hAnsi="Arial" w:cs="Arial"/>
          <w:sz w:val="24"/>
          <w:szCs w:val="24"/>
        </w:rPr>
        <w:t xml:space="preserve"> </w:t>
      </w:r>
      <w:r w:rsidR="00E077E5" w:rsidRPr="00C4206B">
        <w:rPr>
          <w:rFonts w:ascii="Arial" w:hAnsi="Arial" w:cs="Arial"/>
          <w:sz w:val="24"/>
          <w:szCs w:val="24"/>
        </w:rPr>
        <w:t xml:space="preserve">Να διενεργείται οκτώ φορές ετησίως, σε κάθε αποστολή να αναλύονται δύο ανθρώπινα, έτοιμα προς </w:t>
      </w:r>
      <w:r w:rsidR="00E077E5" w:rsidRPr="00C4206B">
        <w:rPr>
          <w:rFonts w:ascii="Arial" w:eastAsia="Times New Roman" w:hAnsi="Arial" w:cs="Arial"/>
          <w:sz w:val="24"/>
          <w:szCs w:val="24"/>
        </w:rPr>
        <w:t xml:space="preserve">χρήση (σε υγρή μορφή προς αποφυγή του σφάλματος ανασύστασης) διαφορετικά δείγματα 2 επιπέδων ώστε να ελέγχονται συγχρόνως και τα δύο επίπεδα δραστικότητας. Στο τέλος κάθε κύκλου το εργαστήριο να λαμβάνει αναφορά επίδοσης με ιστορικό διεργαστηριακής σύγκρισης υπό τη μορφή Ζ </w:t>
      </w:r>
      <w:r w:rsidR="00E077E5" w:rsidRPr="00C4206B">
        <w:rPr>
          <w:rFonts w:ascii="Arial" w:eastAsia="Times New Roman" w:hAnsi="Arial" w:cs="Arial"/>
          <w:sz w:val="24"/>
          <w:szCs w:val="24"/>
          <w:lang w:val="en-US"/>
        </w:rPr>
        <w:t>score</w:t>
      </w:r>
      <w:r w:rsidR="00E077E5" w:rsidRPr="00C4206B">
        <w:rPr>
          <w:rFonts w:ascii="Arial" w:eastAsia="Times New Roman" w:hAnsi="Arial" w:cs="Arial"/>
          <w:sz w:val="24"/>
          <w:szCs w:val="24"/>
        </w:rPr>
        <w:t>.</w:t>
      </w:r>
    </w:p>
    <w:p w:rsidR="005D7B0E" w:rsidRPr="00C4206B" w:rsidRDefault="005D7B0E" w:rsidP="005D7B0E">
      <w:pPr>
        <w:spacing w:after="0" w:line="240" w:lineRule="auto"/>
        <w:jc w:val="both"/>
        <w:rPr>
          <w:rFonts w:ascii="Arial" w:eastAsia="Times New Roman" w:hAnsi="Arial" w:cs="Arial"/>
          <w:sz w:val="24"/>
          <w:szCs w:val="24"/>
        </w:rPr>
      </w:pPr>
    </w:p>
    <w:p w:rsidR="00E077E5" w:rsidRPr="00C4206B" w:rsidRDefault="005D7B0E" w:rsidP="00E077E5">
      <w:pPr>
        <w:spacing w:after="0" w:line="240" w:lineRule="auto"/>
        <w:jc w:val="both"/>
        <w:rPr>
          <w:rFonts w:ascii="Arial" w:eastAsia="Times New Roman" w:hAnsi="Arial" w:cs="Arial"/>
          <w:sz w:val="24"/>
          <w:szCs w:val="24"/>
        </w:rPr>
      </w:pPr>
      <w:r w:rsidRPr="00C4206B">
        <w:rPr>
          <w:rFonts w:ascii="Arial" w:eastAsia="Times New Roman" w:hAnsi="Arial" w:cs="Arial"/>
          <w:b/>
          <w:sz w:val="24"/>
          <w:szCs w:val="24"/>
        </w:rPr>
        <w:t>0</w:t>
      </w:r>
      <w:r w:rsidR="006A2F70" w:rsidRPr="00C4206B">
        <w:rPr>
          <w:rFonts w:ascii="Arial" w:eastAsia="Times New Roman" w:hAnsi="Arial" w:cs="Arial"/>
          <w:b/>
          <w:sz w:val="24"/>
          <w:szCs w:val="24"/>
        </w:rPr>
        <w:t>9</w:t>
      </w:r>
      <w:r w:rsidRPr="00C4206B">
        <w:rPr>
          <w:rFonts w:ascii="Arial" w:eastAsia="Times New Roman" w:hAnsi="Arial" w:cs="Arial"/>
          <w:sz w:val="24"/>
          <w:szCs w:val="24"/>
        </w:rPr>
        <w:t xml:space="preserve">. Πρόγραμμα εξωτερικής αξιολόγησης ποιότητας για τις ορμόνες στεροειδή και πεπτιδίων.( </w:t>
      </w:r>
      <w:r w:rsidRPr="00C4206B">
        <w:rPr>
          <w:rFonts w:ascii="Arial" w:eastAsia="Times New Roman" w:hAnsi="Arial" w:cs="Arial"/>
          <w:sz w:val="24"/>
          <w:szCs w:val="24"/>
          <w:lang w:val="en-US"/>
        </w:rPr>
        <w:t>Androstenedione, aldosterone, C-peptide, cortisol, DHEAS, estradiol, FSH, gastrin, growth hormone</w:t>
      </w:r>
      <w:proofErr w:type="gramStart"/>
      <w:r w:rsidRPr="00C4206B">
        <w:rPr>
          <w:rFonts w:ascii="Arial" w:eastAsia="Times New Roman" w:hAnsi="Arial" w:cs="Arial"/>
          <w:sz w:val="24"/>
          <w:szCs w:val="24"/>
          <w:lang w:val="en-US"/>
        </w:rPr>
        <w:t>,  IGF</w:t>
      </w:r>
      <w:proofErr w:type="gramEnd"/>
      <w:r w:rsidRPr="00C4206B">
        <w:rPr>
          <w:rFonts w:ascii="Arial" w:eastAsia="Times New Roman" w:hAnsi="Arial" w:cs="Arial"/>
          <w:sz w:val="24"/>
          <w:szCs w:val="24"/>
          <w:lang w:val="en-US"/>
        </w:rPr>
        <w:t>-1, insulin, LH, progesterone, 17-0h progesterone, prolactin, SHBG, testosterone, free testosterone, TBG.</w:t>
      </w:r>
      <w:r w:rsidRPr="00C4206B">
        <w:rPr>
          <w:rFonts w:ascii="Arial" w:hAnsi="Arial" w:cs="Arial"/>
          <w:sz w:val="24"/>
          <w:szCs w:val="24"/>
          <w:lang w:val="en-US"/>
        </w:rPr>
        <w:t xml:space="preserve"> </w:t>
      </w:r>
      <w:r w:rsidR="00E077E5" w:rsidRPr="00C4206B">
        <w:rPr>
          <w:rFonts w:ascii="Arial" w:hAnsi="Arial" w:cs="Arial"/>
          <w:sz w:val="24"/>
          <w:szCs w:val="24"/>
        </w:rPr>
        <w:t xml:space="preserve">Να διενεργείται έξι φορές ετησίως, σε κάθε αποστολή να αναλύονται δύο ανθρώπινα, έτοιμα προς </w:t>
      </w:r>
      <w:r w:rsidR="00E077E5" w:rsidRPr="00C4206B">
        <w:rPr>
          <w:rFonts w:ascii="Arial" w:eastAsia="Times New Roman" w:hAnsi="Arial" w:cs="Arial"/>
          <w:sz w:val="24"/>
          <w:szCs w:val="24"/>
        </w:rPr>
        <w:t xml:space="preserve">χρήση (σε υγρή μορφή προς αποφυγή του σφάλματος ανασύστασης) διαφορετικά δείγματα 2 επιπέδων ώστε να ελέγχονται συγχρόνως και τα δύο επίπεδα δραστικότητας. Στο τέλος κάθε κύκλου το εργαστήριο να λαμβάνει αναφορά επίδοσης με ιστορικό διεργαστηριακής σύγκρισης υπό τη μορφή Ζ </w:t>
      </w:r>
      <w:r w:rsidR="00E077E5" w:rsidRPr="00C4206B">
        <w:rPr>
          <w:rFonts w:ascii="Arial" w:eastAsia="Times New Roman" w:hAnsi="Arial" w:cs="Arial"/>
          <w:sz w:val="24"/>
          <w:szCs w:val="24"/>
          <w:lang w:val="en-US"/>
        </w:rPr>
        <w:t>score</w:t>
      </w:r>
      <w:r w:rsidR="00E077E5" w:rsidRPr="00C4206B">
        <w:rPr>
          <w:rFonts w:ascii="Arial" w:eastAsia="Times New Roman" w:hAnsi="Arial" w:cs="Arial"/>
          <w:sz w:val="24"/>
          <w:szCs w:val="24"/>
        </w:rPr>
        <w:t>.</w:t>
      </w:r>
    </w:p>
    <w:p w:rsidR="005D7B0E" w:rsidRPr="00C4206B" w:rsidRDefault="005D7B0E" w:rsidP="005D7B0E">
      <w:pPr>
        <w:spacing w:after="0" w:line="240" w:lineRule="auto"/>
        <w:jc w:val="both"/>
        <w:rPr>
          <w:rFonts w:ascii="Arial" w:eastAsia="Times New Roman" w:hAnsi="Arial" w:cs="Arial"/>
          <w:sz w:val="24"/>
          <w:szCs w:val="24"/>
        </w:rPr>
      </w:pPr>
    </w:p>
    <w:p w:rsidR="005D7B0E" w:rsidRPr="00C4206B" w:rsidRDefault="006A2F70" w:rsidP="005D7B0E">
      <w:pPr>
        <w:spacing w:after="0" w:line="240" w:lineRule="auto"/>
        <w:jc w:val="both"/>
        <w:rPr>
          <w:rFonts w:ascii="Arial" w:hAnsi="Arial" w:cs="Arial"/>
          <w:sz w:val="24"/>
          <w:szCs w:val="24"/>
        </w:rPr>
      </w:pPr>
      <w:r w:rsidRPr="00C4206B">
        <w:rPr>
          <w:rFonts w:ascii="Arial" w:eastAsia="Times New Roman" w:hAnsi="Arial" w:cs="Arial"/>
          <w:b/>
          <w:sz w:val="24"/>
          <w:szCs w:val="24"/>
        </w:rPr>
        <w:t>10</w:t>
      </w:r>
      <w:r w:rsidR="005D7B0E" w:rsidRPr="00C4206B">
        <w:rPr>
          <w:rFonts w:ascii="Arial" w:eastAsia="Times New Roman" w:hAnsi="Arial" w:cs="Arial"/>
          <w:b/>
          <w:sz w:val="24"/>
          <w:szCs w:val="24"/>
        </w:rPr>
        <w:t>.</w:t>
      </w:r>
      <w:r w:rsidR="00E077E5" w:rsidRPr="00C4206B">
        <w:rPr>
          <w:rFonts w:ascii="Arial" w:eastAsia="Times New Roman" w:hAnsi="Arial" w:cs="Arial"/>
          <w:sz w:val="24"/>
          <w:szCs w:val="24"/>
        </w:rPr>
        <w:t xml:space="preserve"> </w:t>
      </w:r>
      <w:r w:rsidR="00627DDA" w:rsidRPr="00C4206B">
        <w:rPr>
          <w:rFonts w:ascii="Arial" w:eastAsia="Times New Roman" w:hAnsi="Arial" w:cs="Arial"/>
          <w:sz w:val="24"/>
          <w:szCs w:val="24"/>
        </w:rPr>
        <w:t>Πρόγραμμα εξωτερικής αξιολόγησης ποιότητας για τις εξετάσεις αγγειοτασίνης (</w:t>
      </w:r>
      <w:r w:rsidR="00627DDA" w:rsidRPr="00C4206B">
        <w:rPr>
          <w:rFonts w:ascii="Arial" w:eastAsia="Times New Roman" w:hAnsi="Arial" w:cs="Arial"/>
          <w:sz w:val="24"/>
          <w:szCs w:val="24"/>
          <w:lang w:val="en-US"/>
        </w:rPr>
        <w:t>Angiotencin</w:t>
      </w:r>
      <w:r w:rsidR="00627DDA" w:rsidRPr="00C4206B">
        <w:rPr>
          <w:rFonts w:ascii="Arial" w:eastAsia="Times New Roman" w:hAnsi="Arial" w:cs="Arial"/>
          <w:sz w:val="24"/>
          <w:szCs w:val="24"/>
        </w:rPr>
        <w:t xml:space="preserve"> </w:t>
      </w:r>
      <w:r w:rsidR="00627DDA" w:rsidRPr="00C4206B">
        <w:rPr>
          <w:rFonts w:ascii="Arial" w:eastAsia="Times New Roman" w:hAnsi="Arial" w:cs="Arial"/>
          <w:sz w:val="24"/>
          <w:szCs w:val="24"/>
          <w:lang w:val="en-US"/>
        </w:rPr>
        <w:t>convertase</w:t>
      </w:r>
      <w:r w:rsidR="00627DDA" w:rsidRPr="00C4206B">
        <w:rPr>
          <w:rFonts w:ascii="Arial" w:eastAsia="Times New Roman" w:hAnsi="Arial" w:cs="Arial"/>
          <w:sz w:val="24"/>
          <w:szCs w:val="24"/>
        </w:rPr>
        <w:t xml:space="preserve"> </w:t>
      </w:r>
      <w:r w:rsidR="00627DDA" w:rsidRPr="00C4206B">
        <w:rPr>
          <w:rFonts w:ascii="Arial" w:eastAsia="Times New Roman" w:hAnsi="Arial" w:cs="Arial"/>
          <w:sz w:val="24"/>
          <w:szCs w:val="24"/>
          <w:lang w:val="en-US"/>
        </w:rPr>
        <w:t>ACE</w:t>
      </w:r>
      <w:r w:rsidR="00627DDA" w:rsidRPr="00C4206B">
        <w:rPr>
          <w:rFonts w:ascii="Arial" w:eastAsia="Times New Roman" w:hAnsi="Arial" w:cs="Arial"/>
          <w:sz w:val="24"/>
          <w:szCs w:val="24"/>
        </w:rPr>
        <w:t xml:space="preserve">). </w:t>
      </w:r>
      <w:r w:rsidR="00627DDA" w:rsidRPr="00C4206B">
        <w:rPr>
          <w:rFonts w:ascii="Arial" w:hAnsi="Arial" w:cs="Arial"/>
          <w:sz w:val="24"/>
          <w:szCs w:val="24"/>
        </w:rPr>
        <w:t>Να διενεργείται μια φορά ετησίως, σε κάθε αποστολή να αναλύονται δύο ανθρώπινα δείγματα.</w:t>
      </w:r>
    </w:p>
    <w:p w:rsidR="00EE0185" w:rsidRPr="00C4206B" w:rsidRDefault="00EE0185" w:rsidP="005D7B0E">
      <w:pPr>
        <w:spacing w:after="0" w:line="240" w:lineRule="auto"/>
        <w:jc w:val="both"/>
        <w:rPr>
          <w:rFonts w:ascii="Arial" w:hAnsi="Arial" w:cs="Arial"/>
          <w:sz w:val="24"/>
          <w:szCs w:val="24"/>
        </w:rPr>
      </w:pPr>
    </w:p>
    <w:p w:rsidR="009B41A2" w:rsidRPr="00C4206B" w:rsidRDefault="006A2F70" w:rsidP="009B41A2">
      <w:pPr>
        <w:spacing w:after="0" w:line="240" w:lineRule="auto"/>
        <w:jc w:val="both"/>
        <w:rPr>
          <w:rFonts w:ascii="Arial" w:eastAsia="Times New Roman" w:hAnsi="Arial" w:cs="Arial"/>
          <w:sz w:val="24"/>
          <w:szCs w:val="24"/>
        </w:rPr>
      </w:pPr>
      <w:r w:rsidRPr="00C4206B">
        <w:rPr>
          <w:rFonts w:ascii="Arial" w:hAnsi="Arial" w:cs="Arial"/>
          <w:b/>
          <w:sz w:val="24"/>
          <w:szCs w:val="24"/>
        </w:rPr>
        <w:t>11</w:t>
      </w:r>
      <w:r w:rsidR="00EE0185" w:rsidRPr="00C4206B">
        <w:rPr>
          <w:rFonts w:ascii="Arial" w:hAnsi="Arial" w:cs="Arial"/>
          <w:sz w:val="24"/>
          <w:szCs w:val="24"/>
        </w:rPr>
        <w:t>.</w:t>
      </w:r>
      <w:r w:rsidR="009B41A2" w:rsidRPr="00C4206B">
        <w:rPr>
          <w:rFonts w:ascii="Arial" w:hAnsi="Arial" w:cs="Arial"/>
          <w:sz w:val="24"/>
          <w:szCs w:val="24"/>
        </w:rPr>
        <w:t xml:space="preserve"> </w:t>
      </w:r>
      <w:r w:rsidR="009B41A2" w:rsidRPr="00C4206B">
        <w:rPr>
          <w:rFonts w:ascii="Arial" w:eastAsia="Times New Roman" w:hAnsi="Arial" w:cs="Arial"/>
          <w:sz w:val="24"/>
          <w:szCs w:val="24"/>
        </w:rPr>
        <w:t>Πρόγραμμα εξωτερικής αξιολόγησης ποιότητας για τις εξετάσεις ορμόνης του παραθυροειδούς  (</w:t>
      </w:r>
      <w:r w:rsidR="009B41A2" w:rsidRPr="00C4206B">
        <w:rPr>
          <w:rFonts w:ascii="Arial" w:eastAsia="Times New Roman" w:hAnsi="Arial" w:cs="Arial"/>
          <w:sz w:val="24"/>
          <w:szCs w:val="24"/>
          <w:lang w:val="en-US"/>
        </w:rPr>
        <w:t>Parathyroid</w:t>
      </w:r>
      <w:r w:rsidR="009B41A2" w:rsidRPr="00C4206B">
        <w:rPr>
          <w:rFonts w:ascii="Arial" w:eastAsia="Times New Roman" w:hAnsi="Arial" w:cs="Arial"/>
          <w:sz w:val="24"/>
          <w:szCs w:val="24"/>
        </w:rPr>
        <w:t xml:space="preserve"> </w:t>
      </w:r>
      <w:r w:rsidR="009B41A2" w:rsidRPr="00C4206B">
        <w:rPr>
          <w:rFonts w:ascii="Arial" w:eastAsia="Times New Roman" w:hAnsi="Arial" w:cs="Arial"/>
          <w:sz w:val="24"/>
          <w:szCs w:val="24"/>
          <w:lang w:val="en-US"/>
        </w:rPr>
        <w:t>hormone</w:t>
      </w:r>
      <w:r w:rsidR="009B41A2" w:rsidRPr="00C4206B">
        <w:rPr>
          <w:rFonts w:ascii="Arial" w:eastAsia="Times New Roman" w:hAnsi="Arial" w:cs="Arial"/>
          <w:sz w:val="24"/>
          <w:szCs w:val="24"/>
        </w:rPr>
        <w:t xml:space="preserve">). </w:t>
      </w:r>
      <w:r w:rsidR="009B41A2" w:rsidRPr="00C4206B">
        <w:rPr>
          <w:rFonts w:ascii="Arial" w:hAnsi="Arial" w:cs="Arial"/>
          <w:sz w:val="24"/>
          <w:szCs w:val="24"/>
        </w:rPr>
        <w:t xml:space="preserve">Να διενεργείται δύο φορές ετησίως, σε κάθε αποστολή να αναλύονται δύο ανθρώπινα δείγματα, </w:t>
      </w:r>
      <w:r w:rsidR="009B41A2" w:rsidRPr="00C4206B">
        <w:rPr>
          <w:rFonts w:ascii="Arial" w:eastAsia="Times New Roman" w:hAnsi="Arial" w:cs="Arial"/>
          <w:sz w:val="24"/>
          <w:szCs w:val="24"/>
        </w:rPr>
        <w:t xml:space="preserve">2 επιπέδων ώστε να ελέγχονται συγχρόνως και τα δύο επίπεδα δραστικότητας. Στο τέλος κάθε κύκλου το εργαστήριο να λαμβάνει αναφορά επίδοσης με ιστορικό διεργαστηριακής σύγκρισης υπό τη μορφή Ζ </w:t>
      </w:r>
      <w:r w:rsidR="009B41A2" w:rsidRPr="00C4206B">
        <w:rPr>
          <w:rFonts w:ascii="Arial" w:eastAsia="Times New Roman" w:hAnsi="Arial" w:cs="Arial"/>
          <w:sz w:val="24"/>
          <w:szCs w:val="24"/>
          <w:lang w:val="en-US"/>
        </w:rPr>
        <w:t>score</w:t>
      </w:r>
      <w:r w:rsidR="009B41A2" w:rsidRPr="00C4206B">
        <w:rPr>
          <w:rFonts w:ascii="Arial" w:eastAsia="Times New Roman" w:hAnsi="Arial" w:cs="Arial"/>
          <w:sz w:val="24"/>
          <w:szCs w:val="24"/>
        </w:rPr>
        <w:t>.</w:t>
      </w:r>
    </w:p>
    <w:p w:rsidR="00510078" w:rsidRPr="00C4206B" w:rsidRDefault="00510078" w:rsidP="009B41A2">
      <w:pPr>
        <w:spacing w:after="0" w:line="240" w:lineRule="auto"/>
        <w:jc w:val="both"/>
        <w:rPr>
          <w:rFonts w:ascii="Arial" w:eastAsia="Times New Roman" w:hAnsi="Arial" w:cs="Arial"/>
          <w:sz w:val="24"/>
          <w:szCs w:val="24"/>
        </w:rPr>
      </w:pPr>
    </w:p>
    <w:p w:rsidR="00510078" w:rsidRPr="00C4206B" w:rsidRDefault="00510078" w:rsidP="00510078">
      <w:pPr>
        <w:spacing w:after="0" w:line="240" w:lineRule="auto"/>
        <w:jc w:val="both"/>
        <w:rPr>
          <w:rFonts w:ascii="Arial" w:eastAsia="Times New Roman" w:hAnsi="Arial" w:cs="Arial"/>
          <w:sz w:val="24"/>
          <w:szCs w:val="24"/>
        </w:rPr>
      </w:pPr>
      <w:r w:rsidRPr="00C4206B">
        <w:rPr>
          <w:rFonts w:ascii="Arial" w:eastAsia="Times New Roman" w:hAnsi="Arial" w:cs="Arial"/>
          <w:b/>
          <w:sz w:val="24"/>
          <w:szCs w:val="24"/>
        </w:rPr>
        <w:t>1</w:t>
      </w:r>
      <w:r w:rsidR="006A2F70" w:rsidRPr="00C4206B">
        <w:rPr>
          <w:rFonts w:ascii="Arial" w:eastAsia="Times New Roman" w:hAnsi="Arial" w:cs="Arial"/>
          <w:b/>
          <w:sz w:val="24"/>
          <w:szCs w:val="24"/>
        </w:rPr>
        <w:t>2</w:t>
      </w:r>
      <w:r w:rsidRPr="00C4206B">
        <w:rPr>
          <w:rFonts w:ascii="Arial" w:eastAsia="Times New Roman" w:hAnsi="Arial" w:cs="Arial"/>
          <w:b/>
          <w:sz w:val="24"/>
          <w:szCs w:val="24"/>
        </w:rPr>
        <w:t>.</w:t>
      </w:r>
      <w:r w:rsidRPr="00C4206B">
        <w:rPr>
          <w:rFonts w:ascii="Arial" w:eastAsia="Times New Roman" w:hAnsi="Arial" w:cs="Arial"/>
          <w:sz w:val="24"/>
          <w:szCs w:val="24"/>
        </w:rPr>
        <w:t xml:space="preserve"> Πρόγραμμα για τα θεραπευτικά φάρμακα.(</w:t>
      </w:r>
      <w:r w:rsidRPr="00C4206B">
        <w:rPr>
          <w:rFonts w:ascii="Arial" w:eastAsia="Times New Roman" w:hAnsi="Arial" w:cs="Arial"/>
          <w:sz w:val="24"/>
          <w:szCs w:val="24"/>
          <w:lang w:val="en-GB"/>
        </w:rPr>
        <w:t>Amikasin</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amitriptyline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carbamazepine</w:t>
      </w:r>
      <w:r w:rsidRPr="00C4206B">
        <w:rPr>
          <w:rFonts w:ascii="Arial" w:eastAsia="Times New Roman" w:hAnsi="Arial" w:cs="Arial"/>
          <w:sz w:val="24"/>
          <w:szCs w:val="24"/>
        </w:rPr>
        <w:t>,</w:t>
      </w:r>
      <w:r w:rsidRPr="00C4206B">
        <w:rPr>
          <w:rFonts w:ascii="Arial" w:eastAsia="Times New Roman" w:hAnsi="Arial" w:cs="Arial"/>
          <w:sz w:val="24"/>
          <w:szCs w:val="24"/>
          <w:lang w:val="en-GB"/>
        </w:rPr>
        <w:t>carbamazepine</w:t>
      </w:r>
      <w:r w:rsidRPr="00C4206B">
        <w:rPr>
          <w:rFonts w:ascii="Arial" w:eastAsia="Times New Roman" w:hAnsi="Arial" w:cs="Arial"/>
          <w:sz w:val="24"/>
          <w:szCs w:val="24"/>
        </w:rPr>
        <w:t>,</w:t>
      </w:r>
      <w:r w:rsidRPr="00C4206B">
        <w:rPr>
          <w:rFonts w:ascii="Arial" w:eastAsia="Times New Roman" w:hAnsi="Arial" w:cs="Arial"/>
          <w:sz w:val="24"/>
          <w:szCs w:val="24"/>
          <w:lang w:val="en-GB"/>
        </w:rPr>
        <w:t>free</w:t>
      </w:r>
      <w:r w:rsidRPr="00C4206B">
        <w:rPr>
          <w:rFonts w:ascii="Arial" w:eastAsia="Times New Roman" w:hAnsi="Arial" w:cs="Arial"/>
          <w:sz w:val="24"/>
          <w:szCs w:val="24"/>
        </w:rPr>
        <w:t>,</w:t>
      </w:r>
      <w:r w:rsidRPr="00C4206B">
        <w:rPr>
          <w:rFonts w:ascii="Arial" w:eastAsia="Times New Roman" w:hAnsi="Arial" w:cs="Arial"/>
          <w:sz w:val="24"/>
          <w:szCs w:val="24"/>
          <w:lang w:val="en-GB"/>
        </w:rPr>
        <w:t>cyclosporine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digoxin</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disopyramide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lastRenderedPageBreak/>
        <w:t>ethosuximide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flecainide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gentamycin</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hydroxycarbazepine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separate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specimen</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lidocaine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lithium</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methotrexate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NAPA</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netilmycin</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nortriptyline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paracetamol</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acetaminophen</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phenobarbital</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phenytoin</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phenytoin</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free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primidone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procainamide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quinidine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salicylate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theophylline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tobramycin</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tricyclics</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valproic</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acid</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valproic</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acid</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free</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and</w:t>
      </w:r>
      <w:r w:rsidRPr="00C4206B">
        <w:rPr>
          <w:rFonts w:ascii="Arial" w:eastAsia="Times New Roman" w:hAnsi="Arial" w:cs="Arial"/>
          <w:sz w:val="24"/>
          <w:szCs w:val="24"/>
        </w:rPr>
        <w:t xml:space="preserve"> </w:t>
      </w:r>
      <w:r w:rsidRPr="00C4206B">
        <w:rPr>
          <w:rFonts w:ascii="Arial" w:eastAsia="Times New Roman" w:hAnsi="Arial" w:cs="Arial"/>
          <w:sz w:val="24"/>
          <w:szCs w:val="24"/>
          <w:lang w:val="en-GB"/>
        </w:rPr>
        <w:t>vancomycin</w:t>
      </w:r>
      <w:r w:rsidRPr="00C4206B">
        <w:rPr>
          <w:rFonts w:ascii="Arial" w:eastAsia="Times New Roman" w:hAnsi="Arial" w:cs="Arial"/>
          <w:sz w:val="24"/>
          <w:szCs w:val="24"/>
        </w:rPr>
        <w:t>.</w:t>
      </w:r>
      <w:r w:rsidRPr="00C4206B">
        <w:rPr>
          <w:rFonts w:ascii="Arial" w:hAnsi="Arial" w:cs="Arial"/>
          <w:sz w:val="24"/>
          <w:szCs w:val="24"/>
        </w:rPr>
        <w:t xml:space="preserve"> Να διενεργείται τέσσερις φορές ετησίως, σε κάθε αποστολή να αναλύονται δύο ανθρώπινα δείγματα, </w:t>
      </w:r>
      <w:r w:rsidRPr="00C4206B">
        <w:rPr>
          <w:rFonts w:ascii="Arial" w:eastAsia="Times New Roman" w:hAnsi="Arial" w:cs="Arial"/>
          <w:sz w:val="24"/>
          <w:szCs w:val="24"/>
        </w:rPr>
        <w:t xml:space="preserve">2 επιπέδων ώστε να ελέγχονται συγχρόνως και τα δύο επίπεδα δραστικότητας. Στο τέλος κάθε κύκλου το εργαστήριο να λαμβάνει αναφορά επίδοσης με ιστορικό διεργαστηριακής σύγκρισης υπό τη μορφή Ζ </w:t>
      </w:r>
      <w:r w:rsidRPr="00C4206B">
        <w:rPr>
          <w:rFonts w:ascii="Arial" w:eastAsia="Times New Roman" w:hAnsi="Arial" w:cs="Arial"/>
          <w:sz w:val="24"/>
          <w:szCs w:val="24"/>
          <w:lang w:val="en-US"/>
        </w:rPr>
        <w:t>score</w:t>
      </w:r>
      <w:r w:rsidRPr="00C4206B">
        <w:rPr>
          <w:rFonts w:ascii="Arial" w:eastAsia="Times New Roman" w:hAnsi="Arial" w:cs="Arial"/>
          <w:sz w:val="24"/>
          <w:szCs w:val="24"/>
        </w:rPr>
        <w:t>.</w:t>
      </w:r>
    </w:p>
    <w:p w:rsidR="00CC0D9A" w:rsidRPr="00C4206B" w:rsidRDefault="00CC0D9A" w:rsidP="00510078">
      <w:pPr>
        <w:spacing w:after="0" w:line="240" w:lineRule="auto"/>
        <w:jc w:val="both"/>
        <w:rPr>
          <w:rFonts w:ascii="Arial" w:eastAsia="Times New Roman" w:hAnsi="Arial" w:cs="Arial"/>
          <w:sz w:val="24"/>
          <w:szCs w:val="24"/>
        </w:rPr>
      </w:pPr>
    </w:p>
    <w:p w:rsidR="002038E4" w:rsidRPr="00C4206B" w:rsidRDefault="006A2F70" w:rsidP="002038E4">
      <w:pPr>
        <w:spacing w:after="0" w:line="240" w:lineRule="auto"/>
        <w:jc w:val="both"/>
        <w:rPr>
          <w:rFonts w:ascii="Arial" w:eastAsia="Times New Roman" w:hAnsi="Arial" w:cs="Arial"/>
          <w:sz w:val="24"/>
          <w:szCs w:val="24"/>
        </w:rPr>
      </w:pPr>
      <w:r w:rsidRPr="00C4206B">
        <w:rPr>
          <w:rFonts w:ascii="Arial" w:eastAsia="Times New Roman" w:hAnsi="Arial" w:cs="Arial"/>
          <w:b/>
          <w:sz w:val="24"/>
          <w:szCs w:val="24"/>
          <w:lang w:val="en-US"/>
        </w:rPr>
        <w:t>13</w:t>
      </w:r>
      <w:r w:rsidR="00CC0D9A" w:rsidRPr="00C4206B">
        <w:rPr>
          <w:rFonts w:ascii="Arial" w:eastAsia="Times New Roman" w:hAnsi="Arial" w:cs="Arial"/>
          <w:sz w:val="24"/>
          <w:szCs w:val="24"/>
          <w:lang w:val="en-US"/>
        </w:rPr>
        <w:t xml:space="preserve">. </w:t>
      </w:r>
      <w:r w:rsidR="00CC0D9A" w:rsidRPr="00C4206B">
        <w:rPr>
          <w:rFonts w:ascii="Arial" w:eastAsia="Times New Roman" w:hAnsi="Arial" w:cs="Arial"/>
          <w:sz w:val="24"/>
          <w:szCs w:val="24"/>
        </w:rPr>
        <w:t>Πρόγραμμα</w:t>
      </w:r>
      <w:r w:rsidR="00CC0D9A" w:rsidRPr="00C4206B">
        <w:rPr>
          <w:rFonts w:ascii="Arial" w:eastAsia="Times New Roman" w:hAnsi="Arial" w:cs="Arial"/>
          <w:sz w:val="24"/>
          <w:szCs w:val="24"/>
          <w:lang w:val="en-US"/>
        </w:rPr>
        <w:t xml:space="preserve"> </w:t>
      </w:r>
      <w:r w:rsidR="00CC0D9A" w:rsidRPr="00C4206B">
        <w:rPr>
          <w:rFonts w:ascii="Arial" w:eastAsia="Times New Roman" w:hAnsi="Arial" w:cs="Arial"/>
          <w:sz w:val="24"/>
          <w:szCs w:val="24"/>
        </w:rPr>
        <w:t>για</w:t>
      </w:r>
      <w:r w:rsidR="00CC0D9A" w:rsidRPr="00C4206B">
        <w:rPr>
          <w:rFonts w:ascii="Arial" w:eastAsia="Times New Roman" w:hAnsi="Arial" w:cs="Arial"/>
          <w:sz w:val="24"/>
          <w:szCs w:val="24"/>
          <w:lang w:val="en-US"/>
        </w:rPr>
        <w:t xml:space="preserve"> </w:t>
      </w:r>
      <w:r w:rsidR="00CC0D9A" w:rsidRPr="00C4206B">
        <w:rPr>
          <w:rFonts w:ascii="Arial" w:eastAsia="Times New Roman" w:hAnsi="Arial" w:cs="Arial"/>
          <w:sz w:val="24"/>
          <w:szCs w:val="24"/>
        </w:rPr>
        <w:t>τους</w:t>
      </w:r>
      <w:r w:rsidR="00CC0D9A" w:rsidRPr="00C4206B">
        <w:rPr>
          <w:rFonts w:ascii="Arial" w:eastAsia="Times New Roman" w:hAnsi="Arial" w:cs="Arial"/>
          <w:sz w:val="24"/>
          <w:szCs w:val="24"/>
          <w:lang w:val="en-US"/>
        </w:rPr>
        <w:t xml:space="preserve"> </w:t>
      </w:r>
      <w:r w:rsidR="00CC0D9A" w:rsidRPr="00C4206B">
        <w:rPr>
          <w:rFonts w:ascii="Arial" w:eastAsia="Times New Roman" w:hAnsi="Arial" w:cs="Arial"/>
          <w:sz w:val="24"/>
          <w:szCs w:val="24"/>
        </w:rPr>
        <w:t>καρδιακούς</w:t>
      </w:r>
      <w:r w:rsidR="00CC0D9A" w:rsidRPr="00C4206B">
        <w:rPr>
          <w:rFonts w:ascii="Arial" w:eastAsia="Times New Roman" w:hAnsi="Arial" w:cs="Arial"/>
          <w:sz w:val="24"/>
          <w:szCs w:val="24"/>
          <w:lang w:val="en-US"/>
        </w:rPr>
        <w:t xml:space="preserve"> </w:t>
      </w:r>
      <w:r w:rsidR="00CC0D9A" w:rsidRPr="00C4206B">
        <w:rPr>
          <w:rFonts w:ascii="Arial" w:eastAsia="Times New Roman" w:hAnsi="Arial" w:cs="Arial"/>
          <w:sz w:val="24"/>
          <w:szCs w:val="24"/>
        </w:rPr>
        <w:t>δείκτες</w:t>
      </w:r>
      <w:r w:rsidR="00CC0D9A" w:rsidRPr="00C4206B">
        <w:rPr>
          <w:rFonts w:ascii="Arial" w:eastAsia="Times New Roman" w:hAnsi="Arial" w:cs="Arial"/>
          <w:sz w:val="24"/>
          <w:szCs w:val="24"/>
          <w:lang w:val="en-US"/>
        </w:rPr>
        <w:t xml:space="preserve"> (</w:t>
      </w:r>
      <w:r w:rsidR="00CC0D9A" w:rsidRPr="00C4206B">
        <w:rPr>
          <w:rFonts w:ascii="Arial" w:eastAsia="Times New Roman" w:hAnsi="Arial" w:cs="Arial"/>
          <w:sz w:val="24"/>
          <w:szCs w:val="24"/>
          <w:lang w:val="en-GB"/>
        </w:rPr>
        <w:t>CKMB mass</w:t>
      </w:r>
      <w:proofErr w:type="gramStart"/>
      <w:r w:rsidR="00CC0D9A" w:rsidRPr="00C4206B">
        <w:rPr>
          <w:rFonts w:ascii="Arial" w:eastAsia="Times New Roman" w:hAnsi="Arial" w:cs="Arial"/>
          <w:sz w:val="24"/>
          <w:szCs w:val="24"/>
          <w:lang w:val="en-US"/>
        </w:rPr>
        <w:t>,</w:t>
      </w:r>
      <w:r w:rsidR="00CC0D9A" w:rsidRPr="00C4206B">
        <w:rPr>
          <w:rFonts w:ascii="Arial" w:eastAsia="Times New Roman" w:hAnsi="Arial" w:cs="Arial"/>
          <w:sz w:val="24"/>
          <w:szCs w:val="24"/>
          <w:lang w:val="en-GB"/>
        </w:rPr>
        <w:t>MYOGLOBIN</w:t>
      </w:r>
      <w:r w:rsidR="00CC0D9A" w:rsidRPr="00C4206B">
        <w:rPr>
          <w:rFonts w:ascii="Arial" w:eastAsia="Times New Roman" w:hAnsi="Arial" w:cs="Arial"/>
          <w:sz w:val="24"/>
          <w:szCs w:val="24"/>
          <w:lang w:val="en-US"/>
        </w:rPr>
        <w:t>,</w:t>
      </w:r>
      <w:r w:rsidR="00CC0D9A" w:rsidRPr="00C4206B">
        <w:rPr>
          <w:rFonts w:ascii="Arial" w:eastAsia="Times New Roman" w:hAnsi="Arial" w:cs="Arial"/>
          <w:sz w:val="24"/>
          <w:szCs w:val="24"/>
          <w:lang w:val="en-GB"/>
        </w:rPr>
        <w:t>TROPONIN</w:t>
      </w:r>
      <w:proofErr w:type="gramEnd"/>
      <w:r w:rsidR="00CC0D9A" w:rsidRPr="00C4206B">
        <w:rPr>
          <w:rFonts w:ascii="Arial" w:eastAsia="Times New Roman" w:hAnsi="Arial" w:cs="Arial"/>
          <w:sz w:val="24"/>
          <w:szCs w:val="24"/>
          <w:lang w:val="en-US"/>
        </w:rPr>
        <w:t xml:space="preserve"> </w:t>
      </w:r>
      <w:r w:rsidR="00CC0D9A" w:rsidRPr="00C4206B">
        <w:rPr>
          <w:rFonts w:ascii="Arial" w:eastAsia="Times New Roman" w:hAnsi="Arial" w:cs="Arial"/>
          <w:sz w:val="24"/>
          <w:szCs w:val="24"/>
          <w:lang w:val="en-GB"/>
        </w:rPr>
        <w:t>I</w:t>
      </w:r>
      <w:r w:rsidR="00CC0D9A" w:rsidRPr="00C4206B">
        <w:rPr>
          <w:rFonts w:ascii="Arial" w:eastAsia="Times New Roman" w:hAnsi="Arial" w:cs="Arial"/>
          <w:sz w:val="24"/>
          <w:szCs w:val="24"/>
          <w:lang w:val="en-US"/>
        </w:rPr>
        <w:t>/</w:t>
      </w:r>
      <w:r w:rsidR="00CC0D9A" w:rsidRPr="00C4206B">
        <w:rPr>
          <w:rFonts w:ascii="Arial" w:eastAsia="Times New Roman" w:hAnsi="Arial" w:cs="Arial"/>
          <w:sz w:val="24"/>
          <w:szCs w:val="24"/>
          <w:lang w:val="en-GB"/>
        </w:rPr>
        <w:t>T</w:t>
      </w:r>
      <w:r w:rsidR="00CC0D9A" w:rsidRPr="00C4206B">
        <w:rPr>
          <w:rFonts w:ascii="Arial" w:eastAsia="Times New Roman" w:hAnsi="Arial" w:cs="Arial"/>
          <w:sz w:val="24"/>
          <w:szCs w:val="24"/>
          <w:lang w:val="en-US"/>
        </w:rPr>
        <w:t xml:space="preserve">, </w:t>
      </w:r>
      <w:r w:rsidR="00CC0D9A" w:rsidRPr="00C4206B">
        <w:rPr>
          <w:rFonts w:ascii="Arial" w:eastAsia="Times New Roman" w:hAnsi="Arial" w:cs="Arial"/>
          <w:sz w:val="24"/>
          <w:szCs w:val="24"/>
          <w:lang w:val="en-GB"/>
        </w:rPr>
        <w:t>CRP</w:t>
      </w:r>
      <w:r w:rsidR="00ED654A" w:rsidRPr="00C4206B">
        <w:rPr>
          <w:rFonts w:ascii="Arial" w:eastAsia="Times New Roman" w:hAnsi="Arial" w:cs="Arial"/>
          <w:sz w:val="24"/>
          <w:szCs w:val="24"/>
          <w:lang w:val="en-US"/>
        </w:rPr>
        <w:t>, low concentration</w:t>
      </w:r>
      <w:r w:rsidR="00CC0D9A" w:rsidRPr="00C4206B">
        <w:rPr>
          <w:rFonts w:ascii="Arial" w:eastAsia="Times New Roman" w:hAnsi="Arial" w:cs="Arial"/>
          <w:sz w:val="24"/>
          <w:szCs w:val="24"/>
          <w:lang w:val="en-US"/>
        </w:rPr>
        <w:t>)</w:t>
      </w:r>
      <w:r w:rsidR="00ED654A" w:rsidRPr="00C4206B">
        <w:rPr>
          <w:rFonts w:ascii="Arial" w:eastAsia="Times New Roman" w:hAnsi="Arial" w:cs="Arial"/>
          <w:sz w:val="24"/>
          <w:szCs w:val="24"/>
          <w:lang w:val="en-US"/>
        </w:rPr>
        <w:t>.</w:t>
      </w:r>
      <w:r w:rsidR="00CC0D9A" w:rsidRPr="00C4206B">
        <w:rPr>
          <w:rFonts w:ascii="Arial" w:eastAsia="Times New Roman" w:hAnsi="Arial" w:cs="Arial"/>
          <w:sz w:val="24"/>
          <w:szCs w:val="24"/>
          <w:lang w:val="en-US"/>
        </w:rPr>
        <w:t xml:space="preserve"> </w:t>
      </w:r>
      <w:r w:rsidR="002038E4" w:rsidRPr="00C4206B">
        <w:rPr>
          <w:rFonts w:ascii="Arial" w:hAnsi="Arial" w:cs="Arial"/>
          <w:sz w:val="24"/>
          <w:szCs w:val="24"/>
        </w:rPr>
        <w:t xml:space="preserve">Να διενεργείται πέντε φορές ετησίως, σε κάθε αποστολή να αναλύονται δύο ανθρώπινα δείγματα, </w:t>
      </w:r>
      <w:r w:rsidR="002038E4" w:rsidRPr="00C4206B">
        <w:rPr>
          <w:rFonts w:ascii="Arial" w:eastAsia="Times New Roman" w:hAnsi="Arial" w:cs="Arial"/>
          <w:sz w:val="24"/>
          <w:szCs w:val="24"/>
        </w:rPr>
        <w:t xml:space="preserve">2 επιπέδων ώστε να ελέγχονται συγχρόνως και τα δύο επίπεδα δραστικότητας. Στο τέλος κάθε κύκλου το εργαστήριο να λαμβάνει αναφορά επίδοσης με ιστορικό διεργαστηριακής σύγκρισης υπό τη μορφή Ζ </w:t>
      </w:r>
      <w:r w:rsidR="002038E4" w:rsidRPr="00C4206B">
        <w:rPr>
          <w:rFonts w:ascii="Arial" w:eastAsia="Times New Roman" w:hAnsi="Arial" w:cs="Arial"/>
          <w:sz w:val="24"/>
          <w:szCs w:val="24"/>
          <w:lang w:val="en-US"/>
        </w:rPr>
        <w:t>score</w:t>
      </w:r>
      <w:r w:rsidR="002038E4" w:rsidRPr="00C4206B">
        <w:rPr>
          <w:rFonts w:ascii="Arial" w:eastAsia="Times New Roman" w:hAnsi="Arial" w:cs="Arial"/>
          <w:sz w:val="24"/>
          <w:szCs w:val="24"/>
        </w:rPr>
        <w:t>.</w:t>
      </w:r>
    </w:p>
    <w:p w:rsidR="004E1C10" w:rsidRPr="00C4206B" w:rsidRDefault="004E1C10" w:rsidP="002038E4">
      <w:pPr>
        <w:spacing w:after="0" w:line="240" w:lineRule="auto"/>
        <w:jc w:val="both"/>
        <w:rPr>
          <w:rFonts w:ascii="Arial" w:eastAsia="Times New Roman" w:hAnsi="Arial" w:cs="Arial"/>
          <w:sz w:val="24"/>
          <w:szCs w:val="24"/>
        </w:rPr>
      </w:pPr>
    </w:p>
    <w:p w:rsidR="004E1C10" w:rsidRPr="00C4206B" w:rsidRDefault="004E1C10" w:rsidP="004E1C10">
      <w:pPr>
        <w:spacing w:after="0" w:line="240" w:lineRule="auto"/>
        <w:jc w:val="both"/>
        <w:rPr>
          <w:rFonts w:ascii="Arial" w:eastAsia="Times New Roman" w:hAnsi="Arial" w:cs="Arial"/>
          <w:sz w:val="24"/>
          <w:szCs w:val="24"/>
        </w:rPr>
      </w:pPr>
      <w:r w:rsidRPr="00C4206B">
        <w:rPr>
          <w:rFonts w:ascii="Arial" w:hAnsi="Arial" w:cs="Arial"/>
          <w:b/>
        </w:rPr>
        <w:t>1</w:t>
      </w:r>
      <w:r w:rsidR="006A2F70" w:rsidRPr="00C4206B">
        <w:rPr>
          <w:rFonts w:ascii="Arial" w:hAnsi="Arial" w:cs="Arial"/>
          <w:b/>
        </w:rPr>
        <w:t>4</w:t>
      </w:r>
      <w:r w:rsidRPr="00C4206B">
        <w:rPr>
          <w:rFonts w:ascii="Arial" w:hAnsi="Arial" w:cs="Arial"/>
          <w:b/>
        </w:rPr>
        <w:t>.</w:t>
      </w:r>
      <w:r w:rsidRPr="00C4206B">
        <w:rPr>
          <w:rFonts w:ascii="Arial" w:hAnsi="Arial" w:cs="Arial"/>
        </w:rPr>
        <w:t xml:space="preserve"> Πρόγραμμα για τον έλεγχο των εξετάσεων :Thyroid gland antibodies (Thyroglobulin antibodies and thyroid peroxidase antibodies).</w:t>
      </w:r>
      <w:r w:rsidRPr="00C4206B">
        <w:rPr>
          <w:rFonts w:ascii="Arial" w:hAnsi="Arial" w:cs="Arial"/>
          <w:sz w:val="24"/>
          <w:szCs w:val="24"/>
        </w:rPr>
        <w:t xml:space="preserve"> Να διενεργείται τρείς φορές ετησίως, σε κάθε αποστολή να αναλύονται δύο ανθρώπινα δείγματα, </w:t>
      </w:r>
      <w:r w:rsidRPr="00C4206B">
        <w:rPr>
          <w:rFonts w:ascii="Arial" w:eastAsia="Times New Roman" w:hAnsi="Arial" w:cs="Arial"/>
          <w:sz w:val="24"/>
          <w:szCs w:val="24"/>
        </w:rPr>
        <w:t xml:space="preserve">2 επιπέδων ώστε να ελέγχονται συγχρόνως και τα δύο επίπεδα δραστικότητας. Στο τέλος κάθε κύκλου το εργαστήριο να λαμβάνει αναφορά επίδοσης με ιστορικό διεργαστηριακής σύγκρισης υπό τη μορφή Ζ </w:t>
      </w:r>
      <w:r w:rsidRPr="00C4206B">
        <w:rPr>
          <w:rFonts w:ascii="Arial" w:eastAsia="Times New Roman" w:hAnsi="Arial" w:cs="Arial"/>
          <w:sz w:val="24"/>
          <w:szCs w:val="24"/>
          <w:lang w:val="en-US"/>
        </w:rPr>
        <w:t>score</w:t>
      </w:r>
      <w:r w:rsidRPr="00C4206B">
        <w:rPr>
          <w:rFonts w:ascii="Arial" w:eastAsia="Times New Roman" w:hAnsi="Arial" w:cs="Arial"/>
          <w:sz w:val="24"/>
          <w:szCs w:val="24"/>
        </w:rPr>
        <w:t>.</w:t>
      </w:r>
    </w:p>
    <w:p w:rsidR="0090460F" w:rsidRPr="00C4206B" w:rsidRDefault="0090460F" w:rsidP="004E1C10">
      <w:pPr>
        <w:spacing w:after="0" w:line="240" w:lineRule="auto"/>
        <w:jc w:val="both"/>
        <w:rPr>
          <w:rFonts w:ascii="Arial" w:eastAsia="Times New Roman" w:hAnsi="Arial" w:cs="Arial"/>
          <w:sz w:val="24"/>
          <w:szCs w:val="24"/>
        </w:rPr>
      </w:pPr>
    </w:p>
    <w:p w:rsidR="004E1C10" w:rsidRPr="00C4206B" w:rsidRDefault="006A2F70" w:rsidP="004E1C10">
      <w:pPr>
        <w:spacing w:after="0" w:line="240" w:lineRule="auto"/>
        <w:jc w:val="both"/>
        <w:rPr>
          <w:rFonts w:ascii="Arial" w:eastAsia="Times New Roman" w:hAnsi="Arial" w:cs="Arial"/>
          <w:sz w:val="24"/>
          <w:szCs w:val="24"/>
        </w:rPr>
      </w:pPr>
      <w:r w:rsidRPr="00C4206B">
        <w:rPr>
          <w:rFonts w:ascii="Arial" w:hAnsi="Arial" w:cs="Arial"/>
          <w:b/>
          <w:lang w:val="en-US"/>
        </w:rPr>
        <w:t>15</w:t>
      </w:r>
      <w:r w:rsidR="004E1C10" w:rsidRPr="00C4206B">
        <w:rPr>
          <w:rFonts w:ascii="Arial" w:hAnsi="Arial" w:cs="Arial"/>
          <w:lang w:val="en-US"/>
        </w:rPr>
        <w:t xml:space="preserve">. </w:t>
      </w:r>
      <w:r w:rsidR="004E1C10" w:rsidRPr="00C4206B">
        <w:rPr>
          <w:rFonts w:ascii="Arial" w:hAnsi="Arial" w:cs="Arial"/>
        </w:rPr>
        <w:t>Πρόγραμμα</w:t>
      </w:r>
      <w:r w:rsidR="004E1C10" w:rsidRPr="00C4206B">
        <w:rPr>
          <w:rFonts w:ascii="Arial" w:hAnsi="Arial" w:cs="Arial"/>
          <w:lang w:val="en-US"/>
        </w:rPr>
        <w:t xml:space="preserve"> </w:t>
      </w:r>
      <w:r w:rsidR="004E1C10" w:rsidRPr="00C4206B">
        <w:rPr>
          <w:rFonts w:ascii="Arial" w:hAnsi="Arial" w:cs="Arial"/>
        </w:rPr>
        <w:t>για</w:t>
      </w:r>
      <w:r w:rsidR="004E1C10" w:rsidRPr="00C4206B">
        <w:rPr>
          <w:rFonts w:ascii="Arial" w:hAnsi="Arial" w:cs="Arial"/>
          <w:lang w:val="en-US"/>
        </w:rPr>
        <w:t xml:space="preserve"> </w:t>
      </w:r>
      <w:r w:rsidR="004E1C10" w:rsidRPr="00C4206B">
        <w:rPr>
          <w:rFonts w:ascii="Arial" w:hAnsi="Arial" w:cs="Arial"/>
        </w:rPr>
        <w:t>τον</w:t>
      </w:r>
      <w:r w:rsidR="004E1C10" w:rsidRPr="00C4206B">
        <w:rPr>
          <w:rFonts w:ascii="Arial" w:hAnsi="Arial" w:cs="Arial"/>
          <w:lang w:val="en-US"/>
        </w:rPr>
        <w:t xml:space="preserve"> </w:t>
      </w:r>
      <w:r w:rsidR="004E1C10" w:rsidRPr="00C4206B">
        <w:rPr>
          <w:rFonts w:ascii="Arial" w:hAnsi="Arial" w:cs="Arial"/>
        </w:rPr>
        <w:t>έλεγχο</w:t>
      </w:r>
      <w:r w:rsidR="004E1C10" w:rsidRPr="00C4206B">
        <w:rPr>
          <w:rFonts w:ascii="Arial" w:hAnsi="Arial" w:cs="Arial"/>
          <w:lang w:val="en-US"/>
        </w:rPr>
        <w:t xml:space="preserve"> </w:t>
      </w:r>
      <w:r w:rsidR="004E1C10" w:rsidRPr="00C4206B">
        <w:rPr>
          <w:rFonts w:ascii="Arial" w:hAnsi="Arial" w:cs="Arial"/>
        </w:rPr>
        <w:t>των</w:t>
      </w:r>
      <w:r w:rsidR="004E1C10" w:rsidRPr="00C4206B">
        <w:rPr>
          <w:rFonts w:ascii="Arial" w:hAnsi="Arial" w:cs="Arial"/>
          <w:lang w:val="en-US"/>
        </w:rPr>
        <w:t xml:space="preserve"> </w:t>
      </w:r>
      <w:r w:rsidR="004E1C10" w:rsidRPr="00C4206B">
        <w:rPr>
          <w:rFonts w:ascii="Arial" w:hAnsi="Arial" w:cs="Arial"/>
        </w:rPr>
        <w:t>εξετάσεων</w:t>
      </w:r>
      <w:r w:rsidR="004E1C10" w:rsidRPr="00C4206B">
        <w:rPr>
          <w:rFonts w:ascii="Arial" w:hAnsi="Arial" w:cs="Arial"/>
          <w:lang w:val="en-US"/>
        </w:rPr>
        <w:t xml:space="preserve"> TSH receptor Antibodies (Thyroid stimulating hormone receptor antibodies).</w:t>
      </w:r>
      <w:r w:rsidR="004E1C10" w:rsidRPr="00C4206B">
        <w:rPr>
          <w:rFonts w:ascii="Arial" w:hAnsi="Arial" w:cs="Arial"/>
          <w:sz w:val="24"/>
          <w:szCs w:val="24"/>
          <w:lang w:val="en-US"/>
        </w:rPr>
        <w:t xml:space="preserve"> </w:t>
      </w:r>
      <w:r w:rsidR="004E1C10" w:rsidRPr="00C4206B">
        <w:rPr>
          <w:rFonts w:ascii="Arial" w:hAnsi="Arial" w:cs="Arial"/>
          <w:sz w:val="24"/>
          <w:szCs w:val="24"/>
        </w:rPr>
        <w:t xml:space="preserve">Να διενεργείται δύο φορές ετησίως, σε κάθε αποστολή να αναλύονται δύο ανθρώπινα δείγματα, </w:t>
      </w:r>
      <w:r w:rsidR="004E1C10" w:rsidRPr="00C4206B">
        <w:rPr>
          <w:rFonts w:ascii="Arial" w:eastAsia="Times New Roman" w:hAnsi="Arial" w:cs="Arial"/>
          <w:sz w:val="24"/>
          <w:szCs w:val="24"/>
        </w:rPr>
        <w:t xml:space="preserve">2 επιπέδων ώστε να ελέγχονται συγχρόνως και τα δύο επίπεδα δραστικότητας. Στο τέλος κάθε κύκλου το εργαστήριο να λαμβάνει αναφορά επίδοσης με ιστορικό διεργαστηριακής σύγκρισης υπό τη μορφή Ζ </w:t>
      </w:r>
      <w:r w:rsidR="004E1C10" w:rsidRPr="00C4206B">
        <w:rPr>
          <w:rFonts w:ascii="Arial" w:eastAsia="Times New Roman" w:hAnsi="Arial" w:cs="Arial"/>
          <w:sz w:val="24"/>
          <w:szCs w:val="24"/>
          <w:lang w:val="en-US"/>
        </w:rPr>
        <w:t>score</w:t>
      </w:r>
      <w:r w:rsidR="004E1C10" w:rsidRPr="00C4206B">
        <w:rPr>
          <w:rFonts w:ascii="Arial" w:eastAsia="Times New Roman" w:hAnsi="Arial" w:cs="Arial"/>
          <w:sz w:val="24"/>
          <w:szCs w:val="24"/>
        </w:rPr>
        <w:t>.</w:t>
      </w:r>
    </w:p>
    <w:p w:rsidR="0090460F" w:rsidRPr="00C4206B" w:rsidRDefault="0090460F" w:rsidP="004E1C10">
      <w:pPr>
        <w:spacing w:after="0" w:line="240" w:lineRule="auto"/>
        <w:jc w:val="both"/>
        <w:rPr>
          <w:rFonts w:ascii="Arial" w:eastAsia="Times New Roman" w:hAnsi="Arial" w:cs="Arial"/>
          <w:sz w:val="24"/>
          <w:szCs w:val="24"/>
        </w:rPr>
      </w:pPr>
    </w:p>
    <w:p w:rsidR="0090460F" w:rsidRPr="00C4206B" w:rsidRDefault="0090460F" w:rsidP="0090460F">
      <w:pPr>
        <w:spacing w:after="0" w:line="240" w:lineRule="auto"/>
        <w:ind w:left="2160" w:firstLine="720"/>
        <w:jc w:val="both"/>
        <w:rPr>
          <w:rFonts w:ascii="Arial" w:eastAsia="Times New Roman" w:hAnsi="Arial" w:cs="Arial"/>
          <w:b/>
          <w:sz w:val="24"/>
          <w:szCs w:val="24"/>
          <w:u w:val="single"/>
        </w:rPr>
      </w:pPr>
      <w:r w:rsidRPr="00C4206B">
        <w:rPr>
          <w:rFonts w:ascii="Arial" w:eastAsia="Times New Roman" w:hAnsi="Arial" w:cs="Arial"/>
          <w:b/>
          <w:sz w:val="24"/>
          <w:szCs w:val="24"/>
          <w:u w:val="single"/>
        </w:rPr>
        <w:t>ΓΕΝΙΚΕΣ ΑΠΑΙΤΗΣΕΙΣ</w:t>
      </w:r>
    </w:p>
    <w:p w:rsidR="0090460F" w:rsidRPr="00C4206B" w:rsidRDefault="0090460F" w:rsidP="0090460F">
      <w:pPr>
        <w:spacing w:after="0" w:line="240" w:lineRule="auto"/>
        <w:ind w:left="2160" w:firstLine="720"/>
        <w:jc w:val="both"/>
        <w:rPr>
          <w:rFonts w:ascii="Arial" w:eastAsia="Times New Roman" w:hAnsi="Arial" w:cs="Arial"/>
          <w:b/>
          <w:sz w:val="24"/>
          <w:szCs w:val="24"/>
          <w:u w:val="single"/>
        </w:rPr>
      </w:pPr>
    </w:p>
    <w:p w:rsidR="0090460F" w:rsidRPr="00C4206B" w:rsidRDefault="0090460F" w:rsidP="0090460F">
      <w:pPr>
        <w:spacing w:after="0" w:line="240" w:lineRule="auto"/>
        <w:jc w:val="both"/>
        <w:rPr>
          <w:rFonts w:ascii="Arial" w:eastAsia="Times New Roman" w:hAnsi="Arial"/>
          <w:sz w:val="24"/>
          <w:szCs w:val="24"/>
        </w:rPr>
      </w:pPr>
      <w:r w:rsidRPr="00C4206B">
        <w:rPr>
          <w:rFonts w:ascii="Arial" w:eastAsia="Times New Roman" w:hAnsi="Arial"/>
          <w:sz w:val="24"/>
          <w:szCs w:val="24"/>
        </w:rPr>
        <w:t xml:space="preserve">Τα προγράμματα να διενεργούνται σε τακτά χρονικά διαστήματα με δυνατότητα του εργαστηρίου να επιλέξει τον αριθμό κύκλων και να το χρησιμοποιήσει σε όλους τους αναλυτές., σε  κάθε κύκλο να αποστέλλονται </w:t>
      </w:r>
      <w:r w:rsidRPr="00C4206B">
        <w:rPr>
          <w:rFonts w:ascii="Arial" w:eastAsia="Times New Roman" w:hAnsi="Arial"/>
          <w:sz w:val="24"/>
          <w:szCs w:val="24"/>
          <w:u w:val="single"/>
        </w:rPr>
        <w:t>τουλάχιστον δύο δείγματα διαφορετικών επιπέδων</w:t>
      </w:r>
      <w:r w:rsidRPr="00C4206B">
        <w:rPr>
          <w:rFonts w:ascii="Arial" w:eastAsia="Times New Roman" w:hAnsi="Arial"/>
          <w:sz w:val="24"/>
          <w:szCs w:val="24"/>
        </w:rPr>
        <w:t>, ώστε το εργαστήριο να μπορεί να ελέγχει τις εξετάσεις του σε διαφορετικές συγκεντρώσεις και σε περίπτωση σφάλματος, το εργαστήριο να μπορεί να έχει μία άμεση ένδειξη αν το σφάλμα είναι τυχαίο ή συστηματικό , ώστε να προβεί άμεσα, στις απαραίτητες διορθωτικές ενέργειες.</w:t>
      </w:r>
    </w:p>
    <w:p w:rsidR="0090460F" w:rsidRPr="00C4206B" w:rsidRDefault="0090460F" w:rsidP="0090460F">
      <w:pPr>
        <w:spacing w:after="0" w:line="240" w:lineRule="auto"/>
        <w:jc w:val="both"/>
        <w:rPr>
          <w:rFonts w:ascii="Arial" w:eastAsia="Times New Roman" w:hAnsi="Arial"/>
          <w:sz w:val="24"/>
          <w:szCs w:val="24"/>
        </w:rPr>
      </w:pPr>
      <w:r w:rsidRPr="00C4206B">
        <w:rPr>
          <w:rFonts w:ascii="Arial" w:eastAsia="Times New Roman" w:hAnsi="Arial"/>
          <w:sz w:val="24"/>
          <w:szCs w:val="24"/>
        </w:rPr>
        <w:t>Ο προμηθευτής να προσφέρει  ολοκληρωμένη σειρά προϊόντων εσωτερικού ελέγχου ποιότητας και προγραμμάτων εξωτερικής αξιολόγησης ποιότητας, ώστε σε περίπτωση που τα αποτελέσματα παρεκκλίνουν από τα αναμενόμενα,  το εργαστήριο να μπορεί να βρει άμεσα τη λύση σε τυχόν πρόβλημα, από έναν προμηθευτή και να μην μετατοπίζεται το πρόβλημα από τον ένα προμηθευτή στον άλλο</w:t>
      </w:r>
    </w:p>
    <w:p w:rsidR="0090460F" w:rsidRPr="00C4206B" w:rsidRDefault="0090460F" w:rsidP="0090460F">
      <w:pPr>
        <w:spacing w:after="0" w:line="240" w:lineRule="auto"/>
        <w:jc w:val="both"/>
        <w:rPr>
          <w:rFonts w:ascii="Arial" w:eastAsia="Times New Roman" w:hAnsi="Arial"/>
          <w:sz w:val="24"/>
          <w:szCs w:val="24"/>
        </w:rPr>
      </w:pPr>
      <w:r w:rsidRPr="00C4206B">
        <w:rPr>
          <w:rFonts w:ascii="Arial" w:eastAsia="Times New Roman" w:hAnsi="Arial"/>
          <w:sz w:val="24"/>
          <w:szCs w:val="24"/>
          <w:u w:val="single"/>
        </w:rPr>
        <w:t>Βάσει της Εγκυκλίου 919 του Υπουργείου Υγείας</w:t>
      </w:r>
      <w:r w:rsidRPr="00C4206B">
        <w:rPr>
          <w:rFonts w:ascii="Arial" w:eastAsia="Times New Roman" w:hAnsi="Arial"/>
          <w:sz w:val="24"/>
          <w:szCs w:val="24"/>
        </w:rPr>
        <w:t xml:space="preserve">, ο προμηθευτής στην Ελλάδα  και ο οργανισμός να είναι ανεξάρτητος από τον προμηθευτή στην Ελλάδα και τον κατασκευαστή αντιδραστηρίων-μηχανημάτων, για να </w:t>
      </w:r>
      <w:r w:rsidRPr="00C4206B">
        <w:rPr>
          <w:rFonts w:ascii="Arial" w:eastAsia="Times New Roman" w:hAnsi="Arial"/>
          <w:sz w:val="24"/>
          <w:szCs w:val="24"/>
        </w:rPr>
        <w:lastRenderedPageBreak/>
        <w:t xml:space="preserve">εξασφαλίζεται η αντικειμενικότητα των αποτελεσμάτων. Ο Οργανισμός που θα πραγματοποιεί την εξωτερική αξιολόγηση ποιότητας να είναι παγκόσμια αναγνωρισμένος. μη κερδοσκοπικός, να είναι πιστοποιημένος με </w:t>
      </w:r>
      <w:r w:rsidRPr="00C4206B">
        <w:rPr>
          <w:rFonts w:ascii="Arial" w:eastAsia="Times New Roman" w:hAnsi="Arial"/>
          <w:sz w:val="24"/>
          <w:szCs w:val="24"/>
          <w:lang w:val="en-US"/>
        </w:rPr>
        <w:t>ISO</w:t>
      </w:r>
      <w:r w:rsidRPr="00C4206B">
        <w:rPr>
          <w:rFonts w:ascii="Arial" w:eastAsia="Times New Roman" w:hAnsi="Arial"/>
          <w:sz w:val="24"/>
          <w:szCs w:val="24"/>
        </w:rPr>
        <w:t xml:space="preserve"> 9001 : 2008 και να είναι διαπιστευμένος ως προς την διενέργεια σχημάτων εξωτερικής αξιολόγησης ποιότητας με τις απαιτήσεις του πρότυπου: </w:t>
      </w:r>
      <w:r w:rsidRPr="00C4206B">
        <w:rPr>
          <w:rFonts w:ascii="Arial" w:eastAsia="Times New Roman" w:hAnsi="Arial"/>
          <w:sz w:val="24"/>
          <w:szCs w:val="24"/>
          <w:lang w:val="en-US"/>
        </w:rPr>
        <w:t>EN</w:t>
      </w:r>
      <w:r w:rsidRPr="00C4206B">
        <w:rPr>
          <w:rFonts w:ascii="Arial" w:eastAsia="Times New Roman" w:hAnsi="Arial"/>
          <w:sz w:val="24"/>
          <w:szCs w:val="24"/>
        </w:rPr>
        <w:t xml:space="preserve"> </w:t>
      </w:r>
      <w:r w:rsidRPr="00C4206B">
        <w:rPr>
          <w:rFonts w:ascii="Arial" w:eastAsia="Times New Roman" w:hAnsi="Arial"/>
          <w:sz w:val="24"/>
          <w:szCs w:val="24"/>
          <w:lang w:val="en-US"/>
        </w:rPr>
        <w:t>ISO</w:t>
      </w:r>
      <w:r w:rsidRPr="00C4206B">
        <w:rPr>
          <w:rFonts w:ascii="Arial" w:eastAsia="Times New Roman" w:hAnsi="Arial"/>
          <w:sz w:val="24"/>
          <w:szCs w:val="24"/>
        </w:rPr>
        <w:t>/</w:t>
      </w:r>
      <w:r w:rsidRPr="00C4206B">
        <w:rPr>
          <w:rFonts w:ascii="Arial" w:eastAsia="Times New Roman" w:hAnsi="Arial"/>
          <w:sz w:val="24"/>
          <w:szCs w:val="24"/>
          <w:lang w:val="en-US"/>
        </w:rPr>
        <w:t>IEC</w:t>
      </w:r>
      <w:r w:rsidRPr="00C4206B">
        <w:rPr>
          <w:rFonts w:ascii="Arial" w:eastAsia="Times New Roman" w:hAnsi="Arial"/>
          <w:sz w:val="24"/>
          <w:szCs w:val="24"/>
        </w:rPr>
        <w:t xml:space="preserve"> 17043:2010.</w:t>
      </w:r>
    </w:p>
    <w:p w:rsidR="0090460F" w:rsidRPr="00C4206B" w:rsidRDefault="0090460F" w:rsidP="0090460F">
      <w:pPr>
        <w:spacing w:after="0" w:line="240" w:lineRule="auto"/>
        <w:jc w:val="both"/>
        <w:rPr>
          <w:rFonts w:ascii="Arial" w:eastAsia="Times New Roman" w:hAnsi="Arial"/>
          <w:sz w:val="24"/>
          <w:szCs w:val="24"/>
        </w:rPr>
      </w:pPr>
      <w:r w:rsidRPr="00C4206B">
        <w:rPr>
          <w:rFonts w:ascii="Arial" w:eastAsia="Times New Roman" w:hAnsi="Arial"/>
          <w:sz w:val="24"/>
          <w:szCs w:val="24"/>
        </w:rPr>
        <w:t>Επίσης η προμηθεύτρια εταιρεία να έχει εμπειρία στον έλεγχο ποιότητας και να εξειδικεύεται καθαρά σε θέματα εξωτερικού και εσωτερικού ελέγχου ποιότητας και να μην εμπλέκεται σε θέματα διαπίστευσης πιστοποίησης, ώστε να μην υπάρχουν συγκρουόμενα συμφέροντα, για να εξασφαλίζεται η ανεξαρτησία και αντικειμενικότητα στην παροχή συμβουλών, για την αξιολόγηση των αποτελεσμάτων ποιότητας. Να κατατεθεί δήλωση από τον κατασκευαστικό οίκο, αποδοχής της προμήθειας.</w:t>
      </w:r>
    </w:p>
    <w:p w:rsidR="0090460F" w:rsidRPr="00C4206B" w:rsidRDefault="0090460F" w:rsidP="0090460F">
      <w:pPr>
        <w:spacing w:after="0" w:line="240" w:lineRule="auto"/>
        <w:jc w:val="both"/>
        <w:rPr>
          <w:rFonts w:ascii="Arial" w:eastAsia="Times New Roman" w:hAnsi="Arial"/>
          <w:sz w:val="24"/>
          <w:szCs w:val="24"/>
        </w:rPr>
      </w:pPr>
      <w:r w:rsidRPr="00C4206B">
        <w:rPr>
          <w:rFonts w:ascii="Arial" w:eastAsia="Times New Roman" w:hAnsi="Arial"/>
          <w:sz w:val="24"/>
          <w:szCs w:val="24"/>
        </w:rPr>
        <w:t>Να κατατεθεί πελατολόγιο στην Ελλάδα</w:t>
      </w:r>
    </w:p>
    <w:p w:rsidR="0090460F" w:rsidRPr="00C4206B" w:rsidRDefault="0090460F" w:rsidP="0090460F">
      <w:pPr>
        <w:spacing w:after="0" w:line="240" w:lineRule="auto"/>
        <w:jc w:val="both"/>
        <w:rPr>
          <w:rFonts w:ascii="Arial" w:eastAsia="Times New Roman" w:hAnsi="Arial" w:cs="Arial"/>
          <w:sz w:val="24"/>
          <w:szCs w:val="24"/>
        </w:rPr>
      </w:pPr>
      <w:r w:rsidRPr="00C4206B">
        <w:rPr>
          <w:rFonts w:ascii="Arial" w:eastAsia="Times New Roman" w:hAnsi="Arial" w:cs="Arial"/>
          <w:sz w:val="24"/>
          <w:szCs w:val="24"/>
        </w:rPr>
        <w:t xml:space="preserve">Όλα τα ανωτέρω προγράμματα να περιλαμβάνουν υποχρεωτικά έλεγχο ποιότητας προαναλυτικης, αναλυτικης και μεταναλυτικης φάσης, σύμφωνα με τις απαιτήσεις του προτύπου </w:t>
      </w:r>
      <w:r w:rsidRPr="00C4206B">
        <w:rPr>
          <w:rFonts w:ascii="Arial" w:eastAsia="Times New Roman" w:hAnsi="Arial" w:cs="Arial"/>
          <w:sz w:val="24"/>
          <w:szCs w:val="24"/>
          <w:lang w:val="en-GB"/>
        </w:rPr>
        <w:t>ISO</w:t>
      </w:r>
      <w:r w:rsidRPr="00C4206B">
        <w:rPr>
          <w:rFonts w:ascii="Arial" w:eastAsia="Times New Roman" w:hAnsi="Arial" w:cs="Arial"/>
          <w:sz w:val="24"/>
          <w:szCs w:val="24"/>
        </w:rPr>
        <w:t xml:space="preserve"> 15189</w:t>
      </w:r>
    </w:p>
    <w:p w:rsidR="00DB6E3D" w:rsidRPr="00C4206B" w:rsidRDefault="00DB6E3D">
      <w:pPr>
        <w:rPr>
          <w:rFonts w:ascii="Arial" w:hAnsi="Arial" w:cs="Arial"/>
          <w:sz w:val="24"/>
          <w:szCs w:val="24"/>
        </w:rPr>
      </w:pPr>
      <w:r w:rsidRPr="00C4206B">
        <w:rPr>
          <w:rFonts w:ascii="Arial" w:hAnsi="Arial" w:cs="Arial"/>
          <w:sz w:val="24"/>
          <w:szCs w:val="24"/>
        </w:rPr>
        <w:t xml:space="preserve"> </w:t>
      </w:r>
    </w:p>
    <w:sectPr w:rsidR="00DB6E3D" w:rsidRPr="00C4206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Arial">
    <w:panose1 w:val="020B0604020202020204"/>
    <w:charset w:val="A1"/>
    <w:family w:val="swiss"/>
    <w:pitch w:val="variable"/>
    <w:sig w:usb0="E0002E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494B59"/>
    <w:multiLevelType w:val="hybridMultilevel"/>
    <w:tmpl w:val="93F0C3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A453923"/>
    <w:multiLevelType w:val="hybridMultilevel"/>
    <w:tmpl w:val="E0C811A8"/>
    <w:lvl w:ilvl="0" w:tplc="5644030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grammar="clean"/>
  <w:defaultTabStop w:val="720"/>
  <w:characterSpacingControl w:val="doNotCompress"/>
  <w:compat/>
  <w:rsids>
    <w:rsidRoot w:val="009E3F70"/>
    <w:rsid w:val="002038E4"/>
    <w:rsid w:val="002F012E"/>
    <w:rsid w:val="003179A9"/>
    <w:rsid w:val="003719DB"/>
    <w:rsid w:val="003A7A02"/>
    <w:rsid w:val="00485DCC"/>
    <w:rsid w:val="004E1C10"/>
    <w:rsid w:val="004F1C1E"/>
    <w:rsid w:val="00510078"/>
    <w:rsid w:val="0051243B"/>
    <w:rsid w:val="00575EF3"/>
    <w:rsid w:val="005D7B0E"/>
    <w:rsid w:val="00627DDA"/>
    <w:rsid w:val="006A2F70"/>
    <w:rsid w:val="0090460F"/>
    <w:rsid w:val="009B41A2"/>
    <w:rsid w:val="009E3F70"/>
    <w:rsid w:val="00A92537"/>
    <w:rsid w:val="00AA42ED"/>
    <w:rsid w:val="00AA6628"/>
    <w:rsid w:val="00C4206B"/>
    <w:rsid w:val="00C42454"/>
    <w:rsid w:val="00CC0D9A"/>
    <w:rsid w:val="00CD1271"/>
    <w:rsid w:val="00DB6E3D"/>
    <w:rsid w:val="00E077E5"/>
    <w:rsid w:val="00EB5A8A"/>
    <w:rsid w:val="00ED654A"/>
    <w:rsid w:val="00ED767E"/>
    <w:rsid w:val="00EE018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4E1C10"/>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2944</Words>
  <Characters>15902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ΠΡΟΣ ΓΕΝΙΚΟ ΠΕΡΙΦΕΡΕΙΑΚΟ ΝΟΣΟΚΟΜΕΙΟ ΑΤΤΙΚΗΣ ΣΙΣΜΑΝΟΓΛΕΙΟ</vt:lpstr>
    </vt:vector>
  </TitlesOfParts>
  <Company>Alpha Medical SA, Athens Greece</Company>
  <LinksUpToDate>false</LinksUpToDate>
  <CharactersWithSpaces>18809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ΠΡΟΣ ΓΕΝΙΚΟ ΠΕΡΙΦΕΡΕΙΑΚΟ ΝΟΣΟΚΟΜΕΙΟ ΑΤΤΙΚΗΣ ΣΙΣΜΑΝΟΓΛΕΙΟ</dc:title>
  <dc:creator>Alexandros Katrisiosis</dc:creator>
  <cp:lastModifiedBy>PROMITHION5</cp:lastModifiedBy>
  <cp:revision>2</cp:revision>
  <dcterms:created xsi:type="dcterms:W3CDTF">2017-04-11T08:05:00Z</dcterms:created>
  <dcterms:modified xsi:type="dcterms:W3CDTF">2017-04-11T08:05:00Z</dcterms:modified>
</cp:coreProperties>
</file>